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36A" w:rsidRPr="005B0790" w:rsidRDefault="0044236A" w:rsidP="0044236A">
      <w:pPr>
        <w:jc w:val="center"/>
        <w:rPr>
          <w:rFonts w:ascii="宋体" w:hAnsi="宋体"/>
          <w:b/>
          <w:color w:val="000000"/>
          <w:sz w:val="28"/>
        </w:rPr>
      </w:pPr>
      <w:r w:rsidRPr="005B0790">
        <w:rPr>
          <w:rFonts w:ascii="宋体" w:hAnsi="宋体"/>
          <w:b/>
          <w:color w:val="000000"/>
          <w:sz w:val="28"/>
        </w:rPr>
        <w:t xml:space="preserve">Syllabus </w:t>
      </w:r>
    </w:p>
    <w:tbl>
      <w:tblPr>
        <w:tblW w:w="8943" w:type="dxa"/>
        <w:tblBorders>
          <w:top w:val="single" w:sz="12" w:space="0" w:color="auto"/>
          <w:left w:val="single" w:sz="12" w:space="0" w:color="auto"/>
          <w:bottom w:val="single" w:sz="12" w:space="0" w:color="auto"/>
          <w:right w:val="single" w:sz="12" w:space="0" w:color="auto"/>
          <w:insideH w:val="single" w:sz="8" w:space="0" w:color="auto"/>
        </w:tblBorders>
        <w:tblLook w:val="01E0" w:firstRow="1" w:lastRow="1" w:firstColumn="1" w:lastColumn="1" w:noHBand="0" w:noVBand="0"/>
      </w:tblPr>
      <w:tblGrid>
        <w:gridCol w:w="1381"/>
        <w:gridCol w:w="1419"/>
        <w:gridCol w:w="1486"/>
        <w:gridCol w:w="1947"/>
        <w:gridCol w:w="203"/>
        <w:gridCol w:w="2507"/>
      </w:tblGrid>
      <w:tr w:rsidR="0044236A" w:rsidRPr="005B0790" w:rsidTr="004D3A5D">
        <w:trPr>
          <w:trHeight w:val="951"/>
        </w:trPr>
        <w:tc>
          <w:tcPr>
            <w:tcW w:w="8943" w:type="dxa"/>
            <w:gridSpan w:val="6"/>
            <w:tcBorders>
              <w:top w:val="nil"/>
              <w:left w:val="nil"/>
              <w:right w:val="nil"/>
            </w:tcBorders>
            <w:shd w:val="clear" w:color="auto" w:fill="auto"/>
          </w:tcPr>
          <w:p w:rsidR="0044236A" w:rsidRPr="005B0790" w:rsidRDefault="0044236A" w:rsidP="004D3A5D">
            <w:pPr>
              <w:spacing w:before="100" w:beforeAutospacing="1" w:after="100" w:afterAutospacing="1"/>
              <w:rPr>
                <w:rFonts w:ascii="宋体" w:hAnsi="宋体"/>
                <w:b/>
                <w:color w:val="000000"/>
                <w:sz w:val="24"/>
              </w:rPr>
            </w:pPr>
          </w:p>
          <w:p w:rsidR="0044236A" w:rsidRPr="005B0790" w:rsidRDefault="0044236A" w:rsidP="0044236A">
            <w:pPr>
              <w:spacing w:before="100" w:beforeAutospacing="1" w:after="100" w:afterAutospacing="1"/>
              <w:rPr>
                <w:rFonts w:ascii="宋体" w:hAnsi="宋体"/>
                <w:b/>
                <w:color w:val="000000"/>
                <w:sz w:val="24"/>
              </w:rPr>
            </w:pPr>
            <w:r w:rsidRPr="005B0790">
              <w:rPr>
                <w:rFonts w:ascii="宋体" w:hAnsi="宋体" w:hint="eastAsia"/>
                <w:b/>
                <w:color w:val="000000"/>
                <w:sz w:val="24"/>
              </w:rPr>
              <w:t>Depar</w:t>
            </w:r>
            <w:r w:rsidRPr="005B0790">
              <w:rPr>
                <w:rFonts w:ascii="宋体" w:hAnsi="宋体"/>
                <w:b/>
                <w:color w:val="000000"/>
                <w:sz w:val="24"/>
              </w:rPr>
              <w:t>t</w:t>
            </w:r>
            <w:r w:rsidRPr="005B0790">
              <w:rPr>
                <w:rFonts w:ascii="宋体" w:hAnsi="宋体" w:hint="eastAsia"/>
                <w:b/>
                <w:color w:val="000000"/>
                <w:sz w:val="24"/>
              </w:rPr>
              <w:t>ment:</w:t>
            </w:r>
            <w:r w:rsidRPr="005B0790">
              <w:rPr>
                <w:rFonts w:ascii="宋体" w:hAnsi="宋体"/>
                <w:b/>
                <w:color w:val="000000"/>
                <w:sz w:val="24"/>
              </w:rPr>
              <w:t xml:space="preserve">  </w:t>
            </w:r>
            <w:r>
              <w:rPr>
                <w:rFonts w:ascii="宋体" w:hAnsi="宋体" w:hint="eastAsia"/>
                <w:b/>
                <w:color w:val="000000"/>
                <w:sz w:val="24"/>
              </w:rPr>
              <w:t xml:space="preserve">School of Computer Science </w:t>
            </w:r>
            <w:r w:rsidR="00CA3659">
              <w:rPr>
                <w:rFonts w:ascii="宋体" w:hAnsi="宋体"/>
                <w:b/>
                <w:color w:val="000000"/>
                <w:sz w:val="24"/>
              </w:rPr>
              <w:t xml:space="preserve">     </w:t>
            </w:r>
            <w:r w:rsidRPr="005B0790">
              <w:rPr>
                <w:rFonts w:ascii="宋体" w:hAnsi="宋体"/>
                <w:b/>
                <w:color w:val="000000"/>
                <w:sz w:val="24"/>
              </w:rPr>
              <w:t xml:space="preserve">Date:    </w:t>
            </w:r>
            <w:r w:rsidR="00CA3659">
              <w:rPr>
                <w:rFonts w:ascii="宋体" w:hAnsi="宋体"/>
                <w:b/>
                <w:color w:val="000000"/>
                <w:sz w:val="24"/>
              </w:rPr>
              <w:t>10/5/2017</w:t>
            </w:r>
            <w:bookmarkStart w:id="0" w:name="_GoBack"/>
            <w:bookmarkEnd w:id="0"/>
            <w:r w:rsidRPr="005B0790">
              <w:rPr>
                <w:rFonts w:ascii="宋体" w:hAnsi="宋体"/>
                <w:b/>
                <w:color w:val="000000"/>
                <w:sz w:val="24"/>
              </w:rPr>
              <w:t xml:space="preserve">  </w:t>
            </w:r>
          </w:p>
        </w:tc>
      </w:tr>
      <w:tr w:rsidR="0044236A" w:rsidRPr="005B0790" w:rsidTr="004D3A5D">
        <w:trPr>
          <w:trHeight w:val="516"/>
        </w:trPr>
        <w:tc>
          <w:tcPr>
            <w:tcW w:w="1364" w:type="dxa"/>
            <w:tcBorders>
              <w:top w:val="single" w:sz="12" w:space="0" w:color="auto"/>
              <w:right w:val="single" w:sz="8" w:space="0" w:color="auto"/>
            </w:tcBorders>
            <w:shd w:val="clear" w:color="auto" w:fill="auto"/>
            <w:vAlign w:val="center"/>
          </w:tcPr>
          <w:p w:rsidR="0044236A" w:rsidRPr="005B0790" w:rsidRDefault="0044236A" w:rsidP="004D3A5D">
            <w:pPr>
              <w:jc w:val="center"/>
              <w:rPr>
                <w:rFonts w:ascii="宋体"/>
                <w:b/>
                <w:color w:val="000000"/>
              </w:rPr>
            </w:pPr>
            <w:r w:rsidRPr="005B0790">
              <w:rPr>
                <w:rFonts w:ascii="宋体"/>
                <w:b/>
                <w:color w:val="000000"/>
              </w:rPr>
              <w:t>Course Code</w:t>
            </w:r>
          </w:p>
        </w:tc>
        <w:tc>
          <w:tcPr>
            <w:tcW w:w="7579" w:type="dxa"/>
            <w:gridSpan w:val="5"/>
            <w:tcBorders>
              <w:top w:val="single" w:sz="12" w:space="0" w:color="auto"/>
              <w:left w:val="single" w:sz="8" w:space="0" w:color="auto"/>
            </w:tcBorders>
            <w:shd w:val="clear" w:color="auto" w:fill="auto"/>
            <w:vAlign w:val="center"/>
          </w:tcPr>
          <w:p w:rsidR="0044236A" w:rsidRPr="005B0790" w:rsidRDefault="001611B9" w:rsidP="004D3A5D">
            <w:pPr>
              <w:rPr>
                <w:rFonts w:ascii="宋体"/>
                <w:color w:val="000000"/>
              </w:rPr>
            </w:pPr>
            <w:r w:rsidRPr="00B157A6">
              <w:rPr>
                <w:kern w:val="0"/>
                <w:sz w:val="24"/>
              </w:rPr>
              <w:t>COMP 130011.03</w:t>
            </w:r>
          </w:p>
        </w:tc>
      </w:tr>
      <w:tr w:rsidR="0044236A" w:rsidRPr="005B0790" w:rsidTr="004D3A5D">
        <w:trPr>
          <w:trHeight w:val="581"/>
        </w:trPr>
        <w:tc>
          <w:tcPr>
            <w:tcW w:w="1364" w:type="dxa"/>
            <w:tcBorders>
              <w:right w:val="single" w:sz="8" w:space="0" w:color="auto"/>
            </w:tcBorders>
            <w:shd w:val="clear" w:color="auto" w:fill="auto"/>
            <w:vAlign w:val="center"/>
          </w:tcPr>
          <w:p w:rsidR="0044236A" w:rsidRPr="005B0790" w:rsidRDefault="0044236A" w:rsidP="004D3A5D">
            <w:pPr>
              <w:jc w:val="center"/>
              <w:rPr>
                <w:rFonts w:ascii="宋体"/>
                <w:b/>
                <w:color w:val="000000"/>
              </w:rPr>
            </w:pPr>
            <w:r w:rsidRPr="005B0790">
              <w:rPr>
                <w:rFonts w:ascii="宋体"/>
                <w:b/>
                <w:color w:val="000000"/>
              </w:rPr>
              <w:t>Course Title</w:t>
            </w:r>
          </w:p>
        </w:tc>
        <w:tc>
          <w:tcPr>
            <w:tcW w:w="7579" w:type="dxa"/>
            <w:gridSpan w:val="5"/>
            <w:tcBorders>
              <w:left w:val="single" w:sz="8" w:space="0" w:color="auto"/>
            </w:tcBorders>
            <w:shd w:val="clear" w:color="auto" w:fill="auto"/>
            <w:vAlign w:val="center"/>
          </w:tcPr>
          <w:p w:rsidR="0044236A" w:rsidRPr="005B0790" w:rsidRDefault="001611B9" w:rsidP="004D3A5D">
            <w:pPr>
              <w:rPr>
                <w:rFonts w:ascii="宋体"/>
                <w:color w:val="000000"/>
              </w:rPr>
            </w:pPr>
            <w:r>
              <w:rPr>
                <w:sz w:val="24"/>
              </w:rPr>
              <w:t>Design and analysis of Algorithms</w:t>
            </w:r>
          </w:p>
        </w:tc>
      </w:tr>
      <w:tr w:rsidR="004C1B27" w:rsidRPr="005B0790" w:rsidTr="004D3A5D">
        <w:trPr>
          <w:trHeight w:val="516"/>
        </w:trPr>
        <w:tc>
          <w:tcPr>
            <w:tcW w:w="1364" w:type="dxa"/>
            <w:tcBorders>
              <w:right w:val="single" w:sz="8" w:space="0" w:color="auto"/>
            </w:tcBorders>
            <w:shd w:val="clear" w:color="auto" w:fill="auto"/>
            <w:vAlign w:val="center"/>
          </w:tcPr>
          <w:p w:rsidR="0044236A" w:rsidRPr="005B0790" w:rsidRDefault="0044236A" w:rsidP="004D3A5D">
            <w:pPr>
              <w:jc w:val="center"/>
              <w:rPr>
                <w:rFonts w:ascii="宋体"/>
                <w:b/>
                <w:color w:val="000000"/>
              </w:rPr>
            </w:pPr>
            <w:r w:rsidRPr="005B0790">
              <w:rPr>
                <w:rFonts w:ascii="宋体"/>
                <w:b/>
                <w:color w:val="000000"/>
              </w:rPr>
              <w:t>Credit</w:t>
            </w:r>
          </w:p>
        </w:tc>
        <w:tc>
          <w:tcPr>
            <w:tcW w:w="2872" w:type="dxa"/>
            <w:gridSpan w:val="2"/>
            <w:tcBorders>
              <w:left w:val="single" w:sz="8" w:space="0" w:color="auto"/>
              <w:right w:val="single" w:sz="4" w:space="0" w:color="auto"/>
            </w:tcBorders>
            <w:shd w:val="clear" w:color="auto" w:fill="auto"/>
            <w:vAlign w:val="center"/>
          </w:tcPr>
          <w:p w:rsidR="0044236A" w:rsidRPr="005B0790" w:rsidRDefault="001611B9" w:rsidP="004D3A5D">
            <w:pPr>
              <w:rPr>
                <w:rFonts w:ascii="宋体"/>
                <w:color w:val="000000"/>
              </w:rPr>
            </w:pPr>
            <w:r>
              <w:rPr>
                <w:rFonts w:ascii="宋体"/>
                <w:color w:val="000000"/>
              </w:rPr>
              <w:t>3</w:t>
            </w:r>
          </w:p>
        </w:tc>
        <w:tc>
          <w:tcPr>
            <w:tcW w:w="1968" w:type="dxa"/>
            <w:tcBorders>
              <w:left w:val="single" w:sz="4" w:space="0" w:color="auto"/>
              <w:right w:val="single" w:sz="8" w:space="0" w:color="auto"/>
            </w:tcBorders>
            <w:shd w:val="clear" w:color="auto" w:fill="auto"/>
            <w:vAlign w:val="center"/>
          </w:tcPr>
          <w:p w:rsidR="0044236A" w:rsidRPr="005B0790" w:rsidRDefault="0044236A" w:rsidP="004D3A5D">
            <w:pPr>
              <w:jc w:val="center"/>
              <w:rPr>
                <w:rFonts w:ascii="宋体"/>
                <w:b/>
                <w:color w:val="000000"/>
              </w:rPr>
            </w:pPr>
            <w:r w:rsidRPr="005B0790">
              <w:rPr>
                <w:rFonts w:ascii="宋体"/>
                <w:b/>
                <w:color w:val="000000"/>
              </w:rPr>
              <w:t>Credit Hours</w:t>
            </w:r>
          </w:p>
        </w:tc>
        <w:tc>
          <w:tcPr>
            <w:tcW w:w="2739" w:type="dxa"/>
            <w:gridSpan w:val="2"/>
            <w:tcBorders>
              <w:left w:val="single" w:sz="8" w:space="0" w:color="auto"/>
            </w:tcBorders>
            <w:shd w:val="clear" w:color="auto" w:fill="auto"/>
            <w:vAlign w:val="center"/>
          </w:tcPr>
          <w:p w:rsidR="0044236A" w:rsidRPr="005B0790" w:rsidRDefault="001611B9" w:rsidP="004D3A5D">
            <w:pPr>
              <w:ind w:left="57"/>
              <w:rPr>
                <w:rFonts w:ascii="宋体"/>
                <w:color w:val="000000"/>
              </w:rPr>
            </w:pPr>
            <w:r>
              <w:rPr>
                <w:rFonts w:ascii="宋体" w:hint="eastAsia"/>
                <w:color w:val="000000"/>
              </w:rPr>
              <w:t>4</w:t>
            </w:r>
          </w:p>
        </w:tc>
      </w:tr>
      <w:tr w:rsidR="0044236A" w:rsidRPr="005B0790" w:rsidTr="004D3A5D">
        <w:trPr>
          <w:trHeight w:val="455"/>
        </w:trPr>
        <w:tc>
          <w:tcPr>
            <w:tcW w:w="1364" w:type="dxa"/>
            <w:tcBorders>
              <w:right w:val="single" w:sz="8" w:space="0" w:color="auto"/>
            </w:tcBorders>
            <w:shd w:val="clear" w:color="auto" w:fill="auto"/>
            <w:vAlign w:val="center"/>
          </w:tcPr>
          <w:p w:rsidR="0044236A" w:rsidRPr="005B0790" w:rsidRDefault="0044236A" w:rsidP="004D3A5D">
            <w:pPr>
              <w:jc w:val="center"/>
              <w:rPr>
                <w:rFonts w:ascii="宋体"/>
                <w:b/>
                <w:color w:val="000000"/>
              </w:rPr>
            </w:pPr>
            <w:r w:rsidRPr="005B0790">
              <w:rPr>
                <w:rFonts w:ascii="宋体"/>
                <w:b/>
                <w:color w:val="000000"/>
              </w:rPr>
              <w:t>Course Nature</w:t>
            </w:r>
          </w:p>
        </w:tc>
        <w:tc>
          <w:tcPr>
            <w:tcW w:w="7579" w:type="dxa"/>
            <w:gridSpan w:val="5"/>
            <w:tcBorders>
              <w:left w:val="single" w:sz="8" w:space="0" w:color="auto"/>
            </w:tcBorders>
            <w:shd w:val="clear" w:color="auto" w:fill="auto"/>
            <w:vAlign w:val="center"/>
          </w:tcPr>
          <w:p w:rsidR="0044236A" w:rsidRPr="005B0790" w:rsidRDefault="0044236A" w:rsidP="001611B9">
            <w:pPr>
              <w:spacing w:line="340" w:lineRule="exact"/>
              <w:rPr>
                <w:rFonts w:ascii="宋体"/>
                <w:color w:val="000000"/>
              </w:rPr>
            </w:pPr>
            <w:r w:rsidRPr="005B0790">
              <w:rPr>
                <w:rFonts w:ascii="Book Antiqua" w:hAnsi="Book Antiqua"/>
                <w:color w:val="000000"/>
                <w:sz w:val="28"/>
              </w:rPr>
              <w:t>□</w:t>
            </w:r>
            <w:r w:rsidRPr="005B0790">
              <w:rPr>
                <w:rFonts w:ascii="宋体" w:hAnsi="宋体"/>
                <w:color w:val="000000"/>
                <w:szCs w:val="21"/>
              </w:rPr>
              <w:t xml:space="preserve">Specific General </w:t>
            </w:r>
            <w:r w:rsidRPr="005B0790">
              <w:rPr>
                <w:rFonts w:ascii="宋体" w:hAnsi="宋体" w:hint="eastAsia"/>
                <w:color w:val="000000"/>
                <w:szCs w:val="21"/>
              </w:rPr>
              <w:t>E</w:t>
            </w:r>
            <w:r w:rsidRPr="005B0790">
              <w:rPr>
                <w:rFonts w:ascii="宋体" w:hAnsi="宋体"/>
                <w:color w:val="000000"/>
                <w:szCs w:val="21"/>
              </w:rPr>
              <w:t xml:space="preserve">ducation </w:t>
            </w:r>
            <w:r w:rsidRPr="005B0790">
              <w:rPr>
                <w:rFonts w:ascii="宋体" w:hAnsi="宋体" w:hint="eastAsia"/>
                <w:color w:val="000000"/>
                <w:szCs w:val="21"/>
              </w:rPr>
              <w:t>C</w:t>
            </w:r>
            <w:r w:rsidRPr="005B0790">
              <w:rPr>
                <w:rFonts w:ascii="宋体" w:hAnsi="宋体"/>
                <w:color w:val="000000"/>
                <w:szCs w:val="21"/>
              </w:rPr>
              <w:t xml:space="preserve">ourses </w:t>
            </w:r>
            <w:r w:rsidR="001611B9">
              <w:rPr>
                <w:color w:val="000000"/>
                <w:szCs w:val="21"/>
              </w:rPr>
              <w:t>√</w:t>
            </w:r>
            <w:r w:rsidR="001611B9">
              <w:rPr>
                <w:rFonts w:ascii="宋体" w:hAnsi="宋体"/>
                <w:color w:val="000000"/>
                <w:szCs w:val="21"/>
              </w:rPr>
              <w:t xml:space="preserve"> </w:t>
            </w:r>
            <w:r w:rsidRPr="005B0790">
              <w:rPr>
                <w:rFonts w:ascii="宋体" w:hAnsi="宋体" w:hint="eastAsia"/>
                <w:color w:val="000000"/>
                <w:szCs w:val="21"/>
              </w:rPr>
              <w:t>Core</w:t>
            </w:r>
            <w:r w:rsidRPr="005B0790">
              <w:rPr>
                <w:rFonts w:ascii="宋体" w:hAnsi="宋体"/>
                <w:color w:val="000000"/>
                <w:szCs w:val="21"/>
              </w:rPr>
              <w:t xml:space="preserve"> </w:t>
            </w:r>
            <w:r w:rsidRPr="005B0790">
              <w:rPr>
                <w:rFonts w:ascii="宋体" w:hAnsi="宋体" w:hint="eastAsia"/>
                <w:color w:val="000000"/>
                <w:szCs w:val="21"/>
              </w:rPr>
              <w:t>C</w:t>
            </w:r>
            <w:r w:rsidRPr="005B0790">
              <w:rPr>
                <w:rFonts w:ascii="宋体" w:hAnsi="宋体"/>
                <w:color w:val="000000"/>
                <w:szCs w:val="21"/>
              </w:rPr>
              <w:t xml:space="preserve">ourses □General Education Elective </w:t>
            </w:r>
            <w:r w:rsidRPr="005B0790">
              <w:rPr>
                <w:rFonts w:ascii="宋体" w:hAnsi="宋体" w:hint="eastAsia"/>
                <w:color w:val="000000"/>
                <w:szCs w:val="21"/>
              </w:rPr>
              <w:t>C</w:t>
            </w:r>
            <w:r w:rsidRPr="005B0790">
              <w:rPr>
                <w:rFonts w:ascii="宋体" w:hAnsi="宋体"/>
                <w:color w:val="000000"/>
                <w:szCs w:val="21"/>
              </w:rPr>
              <w:t xml:space="preserve">ourses □Basic Courses in General Discipline □Professional Compulsory </w:t>
            </w:r>
            <w:r w:rsidRPr="005B0790">
              <w:rPr>
                <w:rFonts w:ascii="宋体" w:hAnsi="宋体" w:hint="eastAsia"/>
                <w:color w:val="000000"/>
                <w:szCs w:val="21"/>
              </w:rPr>
              <w:t>C</w:t>
            </w:r>
            <w:r w:rsidRPr="005B0790">
              <w:rPr>
                <w:rFonts w:ascii="宋体" w:hAnsi="宋体"/>
                <w:color w:val="000000"/>
                <w:szCs w:val="21"/>
              </w:rPr>
              <w:t xml:space="preserve">ourses □Professional </w:t>
            </w:r>
            <w:r w:rsidRPr="005B0790">
              <w:rPr>
                <w:rFonts w:ascii="宋体" w:hAnsi="宋体" w:hint="eastAsia"/>
                <w:color w:val="000000"/>
                <w:szCs w:val="21"/>
              </w:rPr>
              <w:t>E</w:t>
            </w:r>
            <w:r w:rsidRPr="005B0790">
              <w:rPr>
                <w:rFonts w:ascii="宋体" w:hAnsi="宋体"/>
                <w:color w:val="000000"/>
                <w:szCs w:val="21"/>
              </w:rPr>
              <w:t xml:space="preserve">lective </w:t>
            </w:r>
            <w:r w:rsidRPr="005B0790">
              <w:rPr>
                <w:rFonts w:ascii="宋体" w:hAnsi="宋体" w:hint="eastAsia"/>
                <w:color w:val="000000"/>
                <w:szCs w:val="21"/>
              </w:rPr>
              <w:t>C</w:t>
            </w:r>
            <w:r w:rsidRPr="005B0790">
              <w:rPr>
                <w:rFonts w:ascii="宋体" w:hAnsi="宋体"/>
                <w:color w:val="000000"/>
                <w:szCs w:val="21"/>
              </w:rPr>
              <w:t>ourses □</w:t>
            </w:r>
            <w:r w:rsidRPr="005B0790">
              <w:rPr>
                <w:rFonts w:ascii="宋体" w:hAnsi="宋体" w:hint="eastAsia"/>
                <w:color w:val="000000"/>
                <w:szCs w:val="21"/>
              </w:rPr>
              <w:t>Others</w:t>
            </w:r>
          </w:p>
        </w:tc>
      </w:tr>
      <w:tr w:rsidR="0044236A" w:rsidRPr="005B0790" w:rsidTr="004D3A5D">
        <w:trPr>
          <w:trHeight w:val="1491"/>
        </w:trPr>
        <w:tc>
          <w:tcPr>
            <w:tcW w:w="1364" w:type="dxa"/>
            <w:tcBorders>
              <w:right w:val="single" w:sz="8" w:space="0" w:color="auto"/>
            </w:tcBorders>
            <w:shd w:val="clear" w:color="auto" w:fill="auto"/>
            <w:vAlign w:val="center"/>
          </w:tcPr>
          <w:p w:rsidR="0044236A" w:rsidRPr="005B0790" w:rsidRDefault="0044236A" w:rsidP="004D3A5D">
            <w:pPr>
              <w:jc w:val="center"/>
              <w:rPr>
                <w:rFonts w:ascii="宋体"/>
                <w:b/>
                <w:color w:val="000000"/>
              </w:rPr>
            </w:pPr>
            <w:r w:rsidRPr="005B0790">
              <w:rPr>
                <w:rFonts w:ascii="宋体"/>
                <w:b/>
                <w:color w:val="000000"/>
              </w:rPr>
              <w:t>Course Objectives</w:t>
            </w:r>
          </w:p>
        </w:tc>
        <w:tc>
          <w:tcPr>
            <w:tcW w:w="7579" w:type="dxa"/>
            <w:gridSpan w:val="5"/>
            <w:tcBorders>
              <w:left w:val="single" w:sz="8" w:space="0" w:color="auto"/>
            </w:tcBorders>
            <w:shd w:val="clear" w:color="auto" w:fill="auto"/>
          </w:tcPr>
          <w:p w:rsidR="0044236A" w:rsidRPr="005B0790" w:rsidRDefault="001611B9" w:rsidP="004C1B27">
            <w:pPr>
              <w:rPr>
                <w:rFonts w:ascii="楷体" w:eastAsia="楷体" w:hAnsi="楷体"/>
                <w:color w:val="000000"/>
              </w:rPr>
            </w:pPr>
            <w:r>
              <w:rPr>
                <w:kern w:val="0"/>
                <w:sz w:val="24"/>
              </w:rPr>
              <w:t xml:space="preserve">This course is designed to provide a comprehensive introduction to the modern study of computer algorithms. It presents many algorithms and covers them in considerable depth. Each chapter presents an algorithm, a design technique, an application area or a related topic. Since we emphasize efficiency as a design criterion, we include careful analyses of the running time of all our algorithms. In addition to the introduction of “design of algorithms”, we also play the emphasis on the “complexity analysis of algorithms” to help students understand the detailed differences between various algorithms for a certain problem mainly in terms of time. The carefully chosen English material is intended to provide the students an enjoyable taste for the international class on algorithms. The textbook we chose is also used by many other universities for undergraduate algorithm course. </w:t>
            </w:r>
          </w:p>
        </w:tc>
      </w:tr>
      <w:tr w:rsidR="0044236A" w:rsidRPr="005B0790" w:rsidTr="004D3A5D">
        <w:trPr>
          <w:trHeight w:val="1529"/>
        </w:trPr>
        <w:tc>
          <w:tcPr>
            <w:tcW w:w="1364" w:type="dxa"/>
            <w:tcBorders>
              <w:right w:val="single" w:sz="8" w:space="0" w:color="auto"/>
            </w:tcBorders>
            <w:shd w:val="clear" w:color="auto" w:fill="auto"/>
            <w:vAlign w:val="center"/>
          </w:tcPr>
          <w:p w:rsidR="0044236A" w:rsidRPr="005B0790" w:rsidRDefault="0044236A" w:rsidP="004D3A5D">
            <w:pPr>
              <w:jc w:val="center"/>
              <w:rPr>
                <w:rFonts w:ascii="宋体"/>
                <w:b/>
                <w:color w:val="000000"/>
              </w:rPr>
            </w:pPr>
            <w:r w:rsidRPr="005B0790">
              <w:rPr>
                <w:rFonts w:ascii="宋体"/>
                <w:b/>
                <w:color w:val="000000"/>
              </w:rPr>
              <w:t>Course Description</w:t>
            </w:r>
          </w:p>
        </w:tc>
        <w:tc>
          <w:tcPr>
            <w:tcW w:w="7579" w:type="dxa"/>
            <w:gridSpan w:val="5"/>
            <w:tcBorders>
              <w:left w:val="single" w:sz="8" w:space="0" w:color="auto"/>
            </w:tcBorders>
            <w:shd w:val="clear" w:color="auto" w:fill="auto"/>
          </w:tcPr>
          <w:p w:rsidR="0044236A" w:rsidRPr="005B0790" w:rsidRDefault="004C1B27" w:rsidP="004D3A5D">
            <w:pPr>
              <w:rPr>
                <w:rFonts w:ascii="宋体"/>
                <w:color w:val="000000"/>
              </w:rPr>
            </w:pPr>
            <w:r>
              <w:rPr>
                <w:kern w:val="0"/>
                <w:sz w:val="24"/>
              </w:rPr>
              <w:t>The course targets the enhancement of the following skills: 1</w:t>
            </w:r>
            <w:r>
              <w:rPr>
                <w:rFonts w:hint="eastAsia"/>
                <w:kern w:val="0"/>
                <w:sz w:val="24"/>
              </w:rPr>
              <w:t>）</w:t>
            </w:r>
            <w:r>
              <w:rPr>
                <w:kern w:val="0"/>
                <w:sz w:val="24"/>
              </w:rPr>
              <w:t>understanding and mastering the fundamental algorithm design by a series representative algorithms such as: graph algorithms, sorting algorithms etc.; 2) training the capability of algorithms analysis as well the proof of the correctness of algorithms in terms of time complexity and asymptotic efficiency, improving the logic reasoning and understanding the development of algorithm theory; 3) encouraging students to have a depth understanding of studied algorithm by applying them to practical applications as well as problems, training them to relate what they have learned in the class to the real-world problems.4) improving the capability of solving real-world problems.</w:t>
            </w:r>
          </w:p>
        </w:tc>
      </w:tr>
      <w:tr w:rsidR="0044236A" w:rsidRPr="005B0790" w:rsidTr="004D3A5D">
        <w:trPr>
          <w:trHeight w:val="1762"/>
        </w:trPr>
        <w:tc>
          <w:tcPr>
            <w:tcW w:w="8943" w:type="dxa"/>
            <w:gridSpan w:val="6"/>
            <w:shd w:val="clear" w:color="auto" w:fill="auto"/>
          </w:tcPr>
          <w:p w:rsidR="0044236A" w:rsidRDefault="0044236A" w:rsidP="004D3A5D">
            <w:pPr>
              <w:rPr>
                <w:rFonts w:ascii="宋体"/>
                <w:b/>
                <w:color w:val="000000"/>
              </w:rPr>
            </w:pPr>
            <w:r w:rsidRPr="005B0790">
              <w:rPr>
                <w:rFonts w:ascii="宋体"/>
                <w:b/>
                <w:color w:val="000000"/>
              </w:rPr>
              <w:t>Course Requirements:</w:t>
            </w:r>
          </w:p>
          <w:p w:rsidR="002913BE" w:rsidRPr="005B0790" w:rsidRDefault="00B826E4" w:rsidP="004D3A5D">
            <w:pPr>
              <w:rPr>
                <w:rFonts w:ascii="宋体"/>
                <w:b/>
                <w:color w:val="000000"/>
              </w:rPr>
            </w:pPr>
            <w:r>
              <w:rPr>
                <w:rFonts w:ascii="宋体"/>
                <w:b/>
                <w:color w:val="000000"/>
              </w:rPr>
              <w:t xml:space="preserve">Need </w:t>
            </w:r>
            <w:r w:rsidR="002913BE">
              <w:rPr>
                <w:rFonts w:ascii="宋体"/>
                <w:b/>
                <w:color w:val="000000"/>
              </w:rPr>
              <w:t xml:space="preserve">some fundamental knowledge </w:t>
            </w:r>
            <w:r>
              <w:rPr>
                <w:rFonts w:ascii="宋体"/>
                <w:b/>
                <w:color w:val="000000"/>
              </w:rPr>
              <w:t xml:space="preserve">in </w:t>
            </w:r>
            <w:r w:rsidR="002913BE">
              <w:rPr>
                <w:rFonts w:ascii="宋体"/>
                <w:b/>
                <w:color w:val="000000"/>
              </w:rPr>
              <w:t>Mathematics: discrete mathematics, functions, limits, probabilities.</w:t>
            </w:r>
          </w:p>
        </w:tc>
      </w:tr>
      <w:tr w:rsidR="0044236A" w:rsidRPr="005B0790" w:rsidTr="004D3A5D">
        <w:trPr>
          <w:trHeight w:val="1226"/>
        </w:trPr>
        <w:tc>
          <w:tcPr>
            <w:tcW w:w="8943" w:type="dxa"/>
            <w:gridSpan w:val="6"/>
            <w:shd w:val="clear" w:color="auto" w:fill="auto"/>
          </w:tcPr>
          <w:p w:rsidR="0044236A" w:rsidRDefault="0044236A" w:rsidP="004D3A5D">
            <w:pPr>
              <w:rPr>
                <w:rFonts w:ascii="宋体"/>
                <w:b/>
                <w:color w:val="000000"/>
              </w:rPr>
            </w:pPr>
            <w:r w:rsidRPr="005B0790">
              <w:rPr>
                <w:rFonts w:ascii="宋体"/>
                <w:b/>
                <w:color w:val="000000"/>
              </w:rPr>
              <w:lastRenderedPageBreak/>
              <w:t>Teaching Methods:</w:t>
            </w:r>
          </w:p>
          <w:p w:rsidR="004C1B27" w:rsidRPr="005B0790" w:rsidRDefault="004C1B27" w:rsidP="004D3A5D">
            <w:pPr>
              <w:rPr>
                <w:rFonts w:ascii="宋体"/>
                <w:b/>
                <w:color w:val="000000"/>
              </w:rPr>
            </w:pPr>
            <w:r>
              <w:rPr>
                <w:rFonts w:ascii="宋体"/>
                <w:b/>
                <w:color w:val="000000"/>
              </w:rPr>
              <w:t>and Project</w:t>
            </w:r>
          </w:p>
        </w:tc>
      </w:tr>
      <w:tr w:rsidR="0044236A" w:rsidRPr="005B0790" w:rsidTr="004D3A5D">
        <w:trPr>
          <w:trHeight w:val="1993"/>
        </w:trPr>
        <w:tc>
          <w:tcPr>
            <w:tcW w:w="8943" w:type="dxa"/>
            <w:gridSpan w:val="6"/>
            <w:shd w:val="clear" w:color="auto" w:fill="auto"/>
          </w:tcPr>
          <w:p w:rsidR="0044236A" w:rsidRPr="005B0790" w:rsidRDefault="0044236A" w:rsidP="004D3A5D">
            <w:pPr>
              <w:rPr>
                <w:rFonts w:ascii="宋体"/>
                <w:b/>
                <w:color w:val="000000"/>
              </w:rPr>
            </w:pPr>
            <w:r w:rsidRPr="005B0790">
              <w:rPr>
                <w:rFonts w:ascii="宋体"/>
                <w:b/>
                <w:color w:val="000000"/>
              </w:rPr>
              <w:t xml:space="preserve">Instructor's Academic Background: </w:t>
            </w:r>
          </w:p>
          <w:p w:rsidR="0044236A" w:rsidRDefault="00387745" w:rsidP="00387745">
            <w:pPr>
              <w:pStyle w:val="a3"/>
              <w:numPr>
                <w:ilvl w:val="0"/>
                <w:numId w:val="3"/>
              </w:numPr>
              <w:ind w:firstLineChars="0"/>
              <w:rPr>
                <w:rFonts w:ascii="宋体"/>
                <w:b/>
                <w:color w:val="000000"/>
              </w:rPr>
            </w:pPr>
            <w:r>
              <w:rPr>
                <w:rFonts w:ascii="宋体" w:hint="eastAsia"/>
                <w:b/>
                <w:color w:val="000000"/>
              </w:rPr>
              <w:t xml:space="preserve">Ph. </w:t>
            </w:r>
            <w:r>
              <w:rPr>
                <w:rFonts w:ascii="宋体"/>
                <w:b/>
                <w:color w:val="000000"/>
              </w:rPr>
              <w:t>D in Computer Science in 1991 from Fudan University</w:t>
            </w:r>
          </w:p>
          <w:p w:rsidR="00387745" w:rsidRPr="00387745" w:rsidRDefault="002913BE" w:rsidP="00387745">
            <w:pPr>
              <w:pStyle w:val="a3"/>
              <w:numPr>
                <w:ilvl w:val="0"/>
                <w:numId w:val="3"/>
              </w:numPr>
              <w:ind w:firstLineChars="0"/>
              <w:rPr>
                <w:rFonts w:ascii="宋体"/>
                <w:b/>
                <w:color w:val="000000"/>
              </w:rPr>
            </w:pPr>
            <w:r>
              <w:rPr>
                <w:rFonts w:ascii="宋体"/>
                <w:b/>
                <w:color w:val="000000"/>
              </w:rPr>
              <w:t>Have taught</w:t>
            </w:r>
            <w:r w:rsidR="00387745">
              <w:rPr>
                <w:rFonts w:ascii="宋体"/>
                <w:b/>
                <w:color w:val="000000"/>
              </w:rPr>
              <w:t xml:space="preserve"> </w:t>
            </w:r>
            <w:r>
              <w:rPr>
                <w:rFonts w:ascii="宋体"/>
                <w:b/>
                <w:color w:val="000000"/>
              </w:rPr>
              <w:t xml:space="preserve">this course </w:t>
            </w:r>
            <w:r w:rsidR="00387745">
              <w:rPr>
                <w:rFonts w:ascii="宋体"/>
                <w:b/>
                <w:color w:val="000000"/>
              </w:rPr>
              <w:t>since 2005</w:t>
            </w:r>
          </w:p>
          <w:p w:rsidR="0044236A" w:rsidRPr="005B0790" w:rsidRDefault="0044236A" w:rsidP="004D3A5D">
            <w:pPr>
              <w:rPr>
                <w:rFonts w:ascii="宋体"/>
                <w:b/>
                <w:color w:val="000000"/>
              </w:rPr>
            </w:pPr>
          </w:p>
        </w:tc>
      </w:tr>
      <w:tr w:rsidR="0044236A" w:rsidRPr="005B0790" w:rsidTr="004D3A5D">
        <w:trPr>
          <w:trHeight w:val="420"/>
        </w:trPr>
        <w:tc>
          <w:tcPr>
            <w:tcW w:w="8943" w:type="dxa"/>
            <w:gridSpan w:val="6"/>
            <w:shd w:val="clear" w:color="auto" w:fill="auto"/>
            <w:vAlign w:val="center"/>
          </w:tcPr>
          <w:p w:rsidR="0044236A" w:rsidRPr="005B0790" w:rsidRDefault="0044236A" w:rsidP="004D3A5D">
            <w:pPr>
              <w:jc w:val="center"/>
              <w:rPr>
                <w:rFonts w:ascii="宋体"/>
                <w:b/>
                <w:bCs/>
                <w:color w:val="000000"/>
              </w:rPr>
            </w:pPr>
            <w:r w:rsidRPr="005B0790">
              <w:rPr>
                <w:rFonts w:ascii="宋体"/>
                <w:b/>
                <w:bCs/>
                <w:color w:val="000000"/>
              </w:rPr>
              <w:t>Members of Teaching Team</w:t>
            </w:r>
          </w:p>
        </w:tc>
      </w:tr>
      <w:tr w:rsidR="004C1B27" w:rsidRPr="005B0790" w:rsidTr="004D3A5D">
        <w:trPr>
          <w:trHeight w:val="465"/>
        </w:trPr>
        <w:tc>
          <w:tcPr>
            <w:tcW w:w="1364" w:type="dxa"/>
            <w:tcBorders>
              <w:right w:val="single" w:sz="8" w:space="0" w:color="auto"/>
            </w:tcBorders>
            <w:shd w:val="clear" w:color="auto" w:fill="auto"/>
            <w:vAlign w:val="center"/>
          </w:tcPr>
          <w:p w:rsidR="0044236A" w:rsidRPr="005B0790" w:rsidRDefault="0044236A" w:rsidP="004D3A5D">
            <w:pPr>
              <w:jc w:val="center"/>
              <w:rPr>
                <w:rFonts w:ascii="宋体"/>
                <w:b/>
                <w:color w:val="000000"/>
              </w:rPr>
            </w:pPr>
            <w:r w:rsidRPr="005B0790">
              <w:rPr>
                <w:rFonts w:ascii="宋体" w:hint="eastAsia"/>
                <w:b/>
                <w:color w:val="000000"/>
              </w:rPr>
              <w:t>Name</w:t>
            </w:r>
          </w:p>
        </w:tc>
        <w:tc>
          <w:tcPr>
            <w:tcW w:w="1436" w:type="dxa"/>
            <w:tcBorders>
              <w:left w:val="single" w:sz="8" w:space="0" w:color="auto"/>
              <w:right w:val="single" w:sz="8" w:space="0" w:color="auto"/>
            </w:tcBorders>
            <w:shd w:val="clear" w:color="auto" w:fill="auto"/>
            <w:vAlign w:val="center"/>
          </w:tcPr>
          <w:p w:rsidR="0044236A" w:rsidRPr="005B0790" w:rsidRDefault="0044236A" w:rsidP="004D3A5D">
            <w:pPr>
              <w:jc w:val="center"/>
              <w:rPr>
                <w:rFonts w:ascii="宋体"/>
                <w:b/>
                <w:color w:val="000000"/>
              </w:rPr>
            </w:pPr>
            <w:r w:rsidRPr="005B0790">
              <w:rPr>
                <w:rFonts w:ascii="宋体" w:hint="eastAsia"/>
                <w:b/>
                <w:color w:val="000000"/>
              </w:rPr>
              <w:t>Gender</w:t>
            </w:r>
          </w:p>
        </w:tc>
        <w:tc>
          <w:tcPr>
            <w:tcW w:w="1436" w:type="dxa"/>
            <w:tcBorders>
              <w:left w:val="single" w:sz="8" w:space="0" w:color="auto"/>
              <w:right w:val="single" w:sz="8" w:space="0" w:color="auto"/>
            </w:tcBorders>
            <w:shd w:val="clear" w:color="auto" w:fill="auto"/>
            <w:vAlign w:val="center"/>
          </w:tcPr>
          <w:p w:rsidR="0044236A" w:rsidRPr="005B0790" w:rsidRDefault="0044236A" w:rsidP="004D3A5D">
            <w:pPr>
              <w:jc w:val="center"/>
              <w:rPr>
                <w:rFonts w:ascii="宋体"/>
                <w:b/>
                <w:color w:val="000000"/>
              </w:rPr>
            </w:pPr>
            <w:r w:rsidRPr="005B0790">
              <w:rPr>
                <w:rFonts w:ascii="宋体" w:hint="eastAsia"/>
                <w:b/>
                <w:color w:val="000000"/>
              </w:rPr>
              <w:t>P</w:t>
            </w:r>
            <w:r w:rsidRPr="005B0790">
              <w:rPr>
                <w:rFonts w:ascii="宋体"/>
                <w:b/>
                <w:color w:val="000000"/>
              </w:rPr>
              <w:t>rofessional</w:t>
            </w:r>
            <w:r w:rsidRPr="005B0790">
              <w:rPr>
                <w:rFonts w:ascii="宋体" w:hint="eastAsia"/>
                <w:b/>
                <w:color w:val="000000"/>
              </w:rPr>
              <w:t xml:space="preserve"> </w:t>
            </w:r>
            <w:r w:rsidRPr="005B0790">
              <w:rPr>
                <w:rFonts w:ascii="宋体"/>
                <w:b/>
                <w:color w:val="000000"/>
              </w:rPr>
              <w:t>Title</w:t>
            </w:r>
          </w:p>
        </w:tc>
        <w:tc>
          <w:tcPr>
            <w:tcW w:w="2176" w:type="dxa"/>
            <w:gridSpan w:val="2"/>
            <w:tcBorders>
              <w:left w:val="single" w:sz="8" w:space="0" w:color="auto"/>
              <w:right w:val="single" w:sz="8" w:space="0" w:color="auto"/>
            </w:tcBorders>
            <w:shd w:val="clear" w:color="auto" w:fill="auto"/>
            <w:vAlign w:val="center"/>
          </w:tcPr>
          <w:p w:rsidR="0044236A" w:rsidRPr="005B0790" w:rsidRDefault="0044236A" w:rsidP="004D3A5D">
            <w:pPr>
              <w:jc w:val="center"/>
              <w:rPr>
                <w:rFonts w:ascii="宋体"/>
                <w:b/>
                <w:color w:val="000000"/>
              </w:rPr>
            </w:pPr>
            <w:r w:rsidRPr="005B0790">
              <w:rPr>
                <w:rFonts w:ascii="宋体" w:hint="eastAsia"/>
                <w:b/>
                <w:color w:val="000000"/>
              </w:rPr>
              <w:t>Department</w:t>
            </w:r>
          </w:p>
        </w:tc>
        <w:tc>
          <w:tcPr>
            <w:tcW w:w="2531" w:type="dxa"/>
            <w:tcBorders>
              <w:left w:val="single" w:sz="8" w:space="0" w:color="auto"/>
            </w:tcBorders>
            <w:shd w:val="clear" w:color="auto" w:fill="auto"/>
            <w:vAlign w:val="center"/>
          </w:tcPr>
          <w:p w:rsidR="0044236A" w:rsidRPr="005B0790" w:rsidRDefault="0044236A" w:rsidP="004D3A5D">
            <w:pPr>
              <w:jc w:val="center"/>
              <w:rPr>
                <w:rFonts w:ascii="宋体"/>
                <w:b/>
                <w:color w:val="000000"/>
              </w:rPr>
            </w:pPr>
            <w:r w:rsidRPr="005B0790">
              <w:rPr>
                <w:rFonts w:ascii="宋体" w:hint="eastAsia"/>
                <w:b/>
                <w:color w:val="000000"/>
              </w:rPr>
              <w:t>R</w:t>
            </w:r>
            <w:r w:rsidRPr="005B0790">
              <w:rPr>
                <w:rFonts w:ascii="宋体"/>
                <w:b/>
                <w:color w:val="000000"/>
              </w:rPr>
              <w:t>esponsibilit</w:t>
            </w:r>
            <w:r w:rsidRPr="005B0790">
              <w:rPr>
                <w:rFonts w:ascii="宋体" w:hint="eastAsia"/>
                <w:b/>
                <w:color w:val="000000"/>
              </w:rPr>
              <w:t>y</w:t>
            </w:r>
          </w:p>
        </w:tc>
      </w:tr>
      <w:tr w:rsidR="004C1B27" w:rsidRPr="005B0790" w:rsidTr="004D3A5D">
        <w:trPr>
          <w:trHeight w:val="465"/>
        </w:trPr>
        <w:tc>
          <w:tcPr>
            <w:tcW w:w="1364" w:type="dxa"/>
            <w:tcBorders>
              <w:right w:val="single" w:sz="8" w:space="0" w:color="auto"/>
            </w:tcBorders>
            <w:shd w:val="clear" w:color="auto" w:fill="auto"/>
          </w:tcPr>
          <w:p w:rsidR="0044236A" w:rsidRPr="005B0790" w:rsidRDefault="0044236A" w:rsidP="004D3A5D">
            <w:pPr>
              <w:rPr>
                <w:rFonts w:ascii="宋体"/>
                <w:color w:val="000000"/>
              </w:rPr>
            </w:pPr>
          </w:p>
        </w:tc>
        <w:tc>
          <w:tcPr>
            <w:tcW w:w="1436" w:type="dxa"/>
            <w:tcBorders>
              <w:left w:val="single" w:sz="8" w:space="0" w:color="auto"/>
              <w:right w:val="single" w:sz="8" w:space="0" w:color="auto"/>
            </w:tcBorders>
            <w:shd w:val="clear" w:color="auto" w:fill="auto"/>
          </w:tcPr>
          <w:p w:rsidR="0044236A" w:rsidRPr="005B0790" w:rsidRDefault="0044236A" w:rsidP="004D3A5D">
            <w:pPr>
              <w:rPr>
                <w:rFonts w:ascii="宋体"/>
                <w:color w:val="000000"/>
              </w:rPr>
            </w:pPr>
          </w:p>
        </w:tc>
        <w:tc>
          <w:tcPr>
            <w:tcW w:w="1436" w:type="dxa"/>
            <w:tcBorders>
              <w:left w:val="single" w:sz="8" w:space="0" w:color="auto"/>
              <w:right w:val="single" w:sz="8" w:space="0" w:color="auto"/>
            </w:tcBorders>
            <w:shd w:val="clear" w:color="auto" w:fill="auto"/>
          </w:tcPr>
          <w:p w:rsidR="0044236A" w:rsidRPr="005B0790" w:rsidRDefault="0044236A" w:rsidP="004D3A5D">
            <w:pPr>
              <w:rPr>
                <w:rFonts w:ascii="宋体"/>
                <w:color w:val="000000"/>
              </w:rPr>
            </w:pPr>
          </w:p>
        </w:tc>
        <w:tc>
          <w:tcPr>
            <w:tcW w:w="2176" w:type="dxa"/>
            <w:gridSpan w:val="2"/>
            <w:tcBorders>
              <w:left w:val="single" w:sz="8" w:space="0" w:color="auto"/>
              <w:right w:val="single" w:sz="8" w:space="0" w:color="auto"/>
            </w:tcBorders>
            <w:shd w:val="clear" w:color="auto" w:fill="auto"/>
          </w:tcPr>
          <w:p w:rsidR="0044236A" w:rsidRPr="005B0790" w:rsidRDefault="0044236A" w:rsidP="004D3A5D">
            <w:pPr>
              <w:rPr>
                <w:rFonts w:ascii="宋体"/>
                <w:color w:val="000000"/>
              </w:rPr>
            </w:pPr>
          </w:p>
        </w:tc>
        <w:tc>
          <w:tcPr>
            <w:tcW w:w="2531" w:type="dxa"/>
            <w:tcBorders>
              <w:left w:val="single" w:sz="8" w:space="0" w:color="auto"/>
            </w:tcBorders>
            <w:shd w:val="clear" w:color="auto" w:fill="auto"/>
          </w:tcPr>
          <w:p w:rsidR="0044236A" w:rsidRPr="005B0790" w:rsidRDefault="0044236A" w:rsidP="004D3A5D">
            <w:pPr>
              <w:rPr>
                <w:rFonts w:ascii="宋体"/>
                <w:color w:val="000000"/>
              </w:rPr>
            </w:pPr>
          </w:p>
        </w:tc>
      </w:tr>
      <w:tr w:rsidR="004C1B27" w:rsidRPr="005B0790" w:rsidTr="004D3A5D">
        <w:trPr>
          <w:trHeight w:val="465"/>
        </w:trPr>
        <w:tc>
          <w:tcPr>
            <w:tcW w:w="1364" w:type="dxa"/>
            <w:tcBorders>
              <w:right w:val="single" w:sz="8" w:space="0" w:color="auto"/>
            </w:tcBorders>
            <w:shd w:val="clear" w:color="auto" w:fill="auto"/>
          </w:tcPr>
          <w:p w:rsidR="0044236A" w:rsidRPr="005B0790" w:rsidRDefault="0044236A" w:rsidP="004D3A5D">
            <w:pPr>
              <w:rPr>
                <w:rFonts w:ascii="宋体"/>
                <w:color w:val="000000"/>
              </w:rPr>
            </w:pPr>
          </w:p>
        </w:tc>
        <w:tc>
          <w:tcPr>
            <w:tcW w:w="1436" w:type="dxa"/>
            <w:tcBorders>
              <w:left w:val="single" w:sz="8" w:space="0" w:color="auto"/>
              <w:right w:val="single" w:sz="8" w:space="0" w:color="auto"/>
            </w:tcBorders>
            <w:shd w:val="clear" w:color="auto" w:fill="auto"/>
          </w:tcPr>
          <w:p w:rsidR="0044236A" w:rsidRPr="005B0790" w:rsidRDefault="0044236A" w:rsidP="004D3A5D">
            <w:pPr>
              <w:rPr>
                <w:rFonts w:ascii="宋体"/>
                <w:color w:val="000000"/>
              </w:rPr>
            </w:pPr>
          </w:p>
        </w:tc>
        <w:tc>
          <w:tcPr>
            <w:tcW w:w="1436" w:type="dxa"/>
            <w:tcBorders>
              <w:left w:val="single" w:sz="8" w:space="0" w:color="auto"/>
              <w:right w:val="single" w:sz="8" w:space="0" w:color="auto"/>
            </w:tcBorders>
            <w:shd w:val="clear" w:color="auto" w:fill="auto"/>
          </w:tcPr>
          <w:p w:rsidR="0044236A" w:rsidRPr="005B0790" w:rsidRDefault="0044236A" w:rsidP="004D3A5D">
            <w:pPr>
              <w:rPr>
                <w:rFonts w:ascii="宋体"/>
                <w:color w:val="000000"/>
              </w:rPr>
            </w:pPr>
          </w:p>
        </w:tc>
        <w:tc>
          <w:tcPr>
            <w:tcW w:w="2176" w:type="dxa"/>
            <w:gridSpan w:val="2"/>
            <w:tcBorders>
              <w:left w:val="single" w:sz="8" w:space="0" w:color="auto"/>
              <w:right w:val="single" w:sz="8" w:space="0" w:color="auto"/>
            </w:tcBorders>
            <w:shd w:val="clear" w:color="auto" w:fill="auto"/>
          </w:tcPr>
          <w:p w:rsidR="0044236A" w:rsidRPr="005B0790" w:rsidRDefault="0044236A" w:rsidP="004D3A5D">
            <w:pPr>
              <w:rPr>
                <w:rFonts w:ascii="宋体"/>
                <w:color w:val="000000"/>
              </w:rPr>
            </w:pPr>
          </w:p>
        </w:tc>
        <w:tc>
          <w:tcPr>
            <w:tcW w:w="2531" w:type="dxa"/>
            <w:tcBorders>
              <w:left w:val="single" w:sz="8" w:space="0" w:color="auto"/>
            </w:tcBorders>
            <w:shd w:val="clear" w:color="auto" w:fill="auto"/>
          </w:tcPr>
          <w:p w:rsidR="0044236A" w:rsidRPr="005B0790" w:rsidRDefault="0044236A" w:rsidP="004D3A5D">
            <w:pPr>
              <w:rPr>
                <w:rFonts w:ascii="宋体"/>
                <w:color w:val="000000"/>
              </w:rPr>
            </w:pPr>
          </w:p>
        </w:tc>
      </w:tr>
      <w:tr w:rsidR="004C1B27" w:rsidRPr="005B0790" w:rsidTr="004D3A5D">
        <w:trPr>
          <w:trHeight w:val="465"/>
        </w:trPr>
        <w:tc>
          <w:tcPr>
            <w:tcW w:w="1364" w:type="dxa"/>
            <w:tcBorders>
              <w:right w:val="single" w:sz="8" w:space="0" w:color="auto"/>
            </w:tcBorders>
            <w:shd w:val="clear" w:color="auto" w:fill="auto"/>
          </w:tcPr>
          <w:p w:rsidR="0044236A" w:rsidRPr="005B0790" w:rsidRDefault="0044236A" w:rsidP="004D3A5D">
            <w:pPr>
              <w:rPr>
                <w:rFonts w:ascii="宋体"/>
                <w:color w:val="000000"/>
              </w:rPr>
            </w:pPr>
          </w:p>
        </w:tc>
        <w:tc>
          <w:tcPr>
            <w:tcW w:w="1436" w:type="dxa"/>
            <w:tcBorders>
              <w:left w:val="single" w:sz="8" w:space="0" w:color="auto"/>
              <w:right w:val="single" w:sz="8" w:space="0" w:color="auto"/>
            </w:tcBorders>
            <w:shd w:val="clear" w:color="auto" w:fill="auto"/>
          </w:tcPr>
          <w:p w:rsidR="0044236A" w:rsidRPr="005B0790" w:rsidRDefault="0044236A" w:rsidP="004D3A5D">
            <w:pPr>
              <w:rPr>
                <w:rFonts w:ascii="宋体"/>
                <w:color w:val="000000"/>
              </w:rPr>
            </w:pPr>
          </w:p>
        </w:tc>
        <w:tc>
          <w:tcPr>
            <w:tcW w:w="1436" w:type="dxa"/>
            <w:tcBorders>
              <w:left w:val="single" w:sz="8" w:space="0" w:color="auto"/>
              <w:right w:val="single" w:sz="8" w:space="0" w:color="auto"/>
            </w:tcBorders>
            <w:shd w:val="clear" w:color="auto" w:fill="auto"/>
          </w:tcPr>
          <w:p w:rsidR="0044236A" w:rsidRPr="005B0790" w:rsidRDefault="0044236A" w:rsidP="004D3A5D">
            <w:pPr>
              <w:rPr>
                <w:rFonts w:ascii="宋体"/>
                <w:color w:val="000000"/>
              </w:rPr>
            </w:pPr>
          </w:p>
        </w:tc>
        <w:tc>
          <w:tcPr>
            <w:tcW w:w="2176" w:type="dxa"/>
            <w:gridSpan w:val="2"/>
            <w:tcBorders>
              <w:left w:val="single" w:sz="8" w:space="0" w:color="auto"/>
              <w:right w:val="single" w:sz="8" w:space="0" w:color="auto"/>
            </w:tcBorders>
            <w:shd w:val="clear" w:color="auto" w:fill="auto"/>
          </w:tcPr>
          <w:p w:rsidR="0044236A" w:rsidRPr="005B0790" w:rsidRDefault="0044236A" w:rsidP="004D3A5D">
            <w:pPr>
              <w:rPr>
                <w:rFonts w:ascii="宋体"/>
                <w:color w:val="000000"/>
              </w:rPr>
            </w:pPr>
          </w:p>
        </w:tc>
        <w:tc>
          <w:tcPr>
            <w:tcW w:w="2531" w:type="dxa"/>
            <w:tcBorders>
              <w:left w:val="single" w:sz="8" w:space="0" w:color="auto"/>
            </w:tcBorders>
            <w:shd w:val="clear" w:color="auto" w:fill="auto"/>
          </w:tcPr>
          <w:p w:rsidR="0044236A" w:rsidRPr="005B0790" w:rsidRDefault="0044236A" w:rsidP="004D3A5D">
            <w:pPr>
              <w:rPr>
                <w:rFonts w:ascii="宋体"/>
                <w:color w:val="000000"/>
              </w:rPr>
            </w:pPr>
          </w:p>
        </w:tc>
      </w:tr>
      <w:tr w:rsidR="004C1B27" w:rsidRPr="005B0790" w:rsidTr="004D3A5D">
        <w:trPr>
          <w:trHeight w:val="465"/>
        </w:trPr>
        <w:tc>
          <w:tcPr>
            <w:tcW w:w="1364" w:type="dxa"/>
            <w:tcBorders>
              <w:right w:val="single" w:sz="8" w:space="0" w:color="auto"/>
            </w:tcBorders>
            <w:shd w:val="clear" w:color="auto" w:fill="auto"/>
          </w:tcPr>
          <w:p w:rsidR="0044236A" w:rsidRPr="005B0790" w:rsidRDefault="0044236A" w:rsidP="004D3A5D">
            <w:pPr>
              <w:rPr>
                <w:rFonts w:ascii="宋体"/>
                <w:b/>
                <w:color w:val="000000"/>
              </w:rPr>
            </w:pPr>
          </w:p>
        </w:tc>
        <w:tc>
          <w:tcPr>
            <w:tcW w:w="1436" w:type="dxa"/>
            <w:tcBorders>
              <w:left w:val="single" w:sz="8" w:space="0" w:color="auto"/>
              <w:right w:val="single" w:sz="8" w:space="0" w:color="auto"/>
            </w:tcBorders>
            <w:shd w:val="clear" w:color="auto" w:fill="auto"/>
          </w:tcPr>
          <w:p w:rsidR="0044236A" w:rsidRPr="005B0790" w:rsidRDefault="0044236A" w:rsidP="004D3A5D">
            <w:pPr>
              <w:rPr>
                <w:rFonts w:ascii="宋体"/>
                <w:b/>
                <w:color w:val="000000"/>
              </w:rPr>
            </w:pPr>
          </w:p>
        </w:tc>
        <w:tc>
          <w:tcPr>
            <w:tcW w:w="1436" w:type="dxa"/>
            <w:tcBorders>
              <w:left w:val="single" w:sz="8" w:space="0" w:color="auto"/>
              <w:right w:val="single" w:sz="8" w:space="0" w:color="auto"/>
            </w:tcBorders>
            <w:shd w:val="clear" w:color="auto" w:fill="auto"/>
          </w:tcPr>
          <w:p w:rsidR="0044236A" w:rsidRPr="005B0790" w:rsidRDefault="0044236A" w:rsidP="004D3A5D">
            <w:pPr>
              <w:rPr>
                <w:rFonts w:ascii="宋体"/>
                <w:b/>
                <w:color w:val="000000"/>
              </w:rPr>
            </w:pPr>
          </w:p>
        </w:tc>
        <w:tc>
          <w:tcPr>
            <w:tcW w:w="2176" w:type="dxa"/>
            <w:gridSpan w:val="2"/>
            <w:tcBorders>
              <w:left w:val="single" w:sz="8" w:space="0" w:color="auto"/>
              <w:right w:val="single" w:sz="8" w:space="0" w:color="auto"/>
            </w:tcBorders>
            <w:shd w:val="clear" w:color="auto" w:fill="auto"/>
          </w:tcPr>
          <w:p w:rsidR="0044236A" w:rsidRPr="005B0790" w:rsidRDefault="0044236A" w:rsidP="004D3A5D">
            <w:pPr>
              <w:rPr>
                <w:rFonts w:ascii="宋体"/>
                <w:b/>
                <w:color w:val="000000"/>
              </w:rPr>
            </w:pPr>
          </w:p>
        </w:tc>
        <w:tc>
          <w:tcPr>
            <w:tcW w:w="2531" w:type="dxa"/>
            <w:tcBorders>
              <w:left w:val="single" w:sz="8" w:space="0" w:color="auto"/>
            </w:tcBorders>
            <w:shd w:val="clear" w:color="auto" w:fill="auto"/>
          </w:tcPr>
          <w:p w:rsidR="0044236A" w:rsidRPr="005B0790" w:rsidRDefault="0044236A" w:rsidP="004D3A5D">
            <w:pPr>
              <w:rPr>
                <w:rFonts w:ascii="宋体"/>
                <w:b/>
                <w:color w:val="000000"/>
              </w:rPr>
            </w:pPr>
          </w:p>
        </w:tc>
      </w:tr>
      <w:tr w:rsidR="0044236A" w:rsidRPr="005B0790" w:rsidTr="004D3A5D">
        <w:trPr>
          <w:trHeight w:val="2451"/>
        </w:trPr>
        <w:tc>
          <w:tcPr>
            <w:tcW w:w="8943" w:type="dxa"/>
            <w:gridSpan w:val="6"/>
            <w:tcBorders>
              <w:bottom w:val="single" w:sz="4" w:space="0" w:color="auto"/>
            </w:tcBorders>
            <w:shd w:val="clear" w:color="auto" w:fill="auto"/>
          </w:tcPr>
          <w:p w:rsidR="0044236A" w:rsidRPr="005B0790" w:rsidRDefault="0044236A" w:rsidP="004D3A5D">
            <w:pPr>
              <w:rPr>
                <w:rFonts w:ascii="仿宋_GB2312" w:eastAsia="仿宋_GB2312"/>
                <w:b/>
                <w:color w:val="000000"/>
                <w:sz w:val="24"/>
              </w:rPr>
            </w:pPr>
            <w:r w:rsidRPr="005B0790">
              <w:rPr>
                <w:rFonts w:ascii="宋体" w:hAnsi="宋体"/>
                <w:b/>
                <w:color w:val="000000"/>
              </w:rPr>
              <w:t>Course Schedule (</w:t>
            </w:r>
            <w:r w:rsidRPr="005B0790">
              <w:rPr>
                <w:rFonts w:ascii="宋体" w:hAnsi="宋体" w:hint="eastAsia"/>
                <w:b/>
                <w:color w:val="000000"/>
              </w:rPr>
              <w:t>Please supply the details about each lesson with</w:t>
            </w:r>
            <w:r w:rsidRPr="005B0790">
              <w:rPr>
                <w:rFonts w:ascii="宋体" w:hAnsi="宋体"/>
                <w:b/>
                <w:color w:val="000000"/>
              </w:rPr>
              <w:t xml:space="preserve"> 32</w:t>
            </w:r>
            <w:r w:rsidRPr="005B0790">
              <w:rPr>
                <w:rFonts w:ascii="宋体" w:hAnsi="宋体" w:hint="eastAsia"/>
                <w:b/>
                <w:color w:val="000000"/>
              </w:rPr>
              <w:t xml:space="preserve"> a</w:t>
            </w:r>
            <w:r w:rsidRPr="005B0790">
              <w:rPr>
                <w:rFonts w:ascii="宋体" w:hAnsi="宋体"/>
                <w:b/>
                <w:color w:val="000000"/>
              </w:rPr>
              <w:t>cademic hours in a total of 16 weeks</w:t>
            </w:r>
            <w:r w:rsidRPr="005B0790">
              <w:rPr>
                <w:rFonts w:ascii="宋体" w:hAnsi="宋体" w:hint="eastAsia"/>
                <w:b/>
                <w:color w:val="000000"/>
              </w:rPr>
              <w:t>)</w:t>
            </w:r>
            <w:r w:rsidRPr="005B0790">
              <w:rPr>
                <w:rFonts w:ascii="宋体" w:hint="eastAsia"/>
                <w:b/>
                <w:color w:val="000000"/>
              </w:rPr>
              <w:t>:</w:t>
            </w:r>
            <w:r w:rsidRPr="005B0790">
              <w:rPr>
                <w:rFonts w:ascii="仿宋_GB2312" w:eastAsia="仿宋_GB2312" w:hint="eastAsia"/>
                <w:b/>
                <w:color w:val="000000"/>
                <w:sz w:val="24"/>
              </w:rPr>
              <w:t xml:space="preserve"> </w:t>
            </w:r>
          </w:p>
          <w:p w:rsidR="001611B9" w:rsidRDefault="001611B9" w:rsidP="001611B9">
            <w:pPr>
              <w:rPr>
                <w:kern w:val="0"/>
                <w:sz w:val="24"/>
              </w:rPr>
            </w:pPr>
            <w:r>
              <w:rPr>
                <w:kern w:val="0"/>
                <w:sz w:val="24"/>
              </w:rPr>
              <w:t xml:space="preserve">Chapter 1 </w:t>
            </w:r>
            <w:r w:rsidR="004C1B27">
              <w:rPr>
                <w:kern w:val="0"/>
                <w:sz w:val="24"/>
              </w:rPr>
              <w:t xml:space="preserve"> (week1)</w:t>
            </w:r>
          </w:p>
          <w:p w:rsidR="001611B9" w:rsidRDefault="001611B9" w:rsidP="001611B9">
            <w:pPr>
              <w:rPr>
                <w:kern w:val="0"/>
                <w:sz w:val="24"/>
              </w:rPr>
            </w:pPr>
            <w:r w:rsidRPr="007A29B6">
              <w:rPr>
                <w:kern w:val="0"/>
                <w:sz w:val="24"/>
              </w:rPr>
              <w:t xml:space="preserve">Introduction; </w:t>
            </w:r>
            <w:r>
              <w:rPr>
                <w:rFonts w:ascii="TimesNewRoman" w:hAnsi="TimesNewRoman" w:cs="TimesNewRoman"/>
                <w:kern w:val="0"/>
                <w:sz w:val="24"/>
              </w:rPr>
              <w:t>an overview of algorithms and their place in modern computing systems</w:t>
            </w:r>
          </w:p>
          <w:p w:rsidR="001611B9" w:rsidRDefault="001611B9" w:rsidP="001611B9">
            <w:pPr>
              <w:rPr>
                <w:kern w:val="0"/>
                <w:sz w:val="24"/>
              </w:rPr>
            </w:pPr>
          </w:p>
          <w:p w:rsidR="001611B9" w:rsidRDefault="001611B9" w:rsidP="001611B9">
            <w:pPr>
              <w:rPr>
                <w:kern w:val="0"/>
                <w:sz w:val="24"/>
              </w:rPr>
            </w:pPr>
            <w:r>
              <w:rPr>
                <w:kern w:val="0"/>
                <w:sz w:val="24"/>
              </w:rPr>
              <w:t>Chapter 2 Getting started</w:t>
            </w:r>
            <w:r w:rsidR="004C1B27">
              <w:rPr>
                <w:kern w:val="0"/>
                <w:sz w:val="24"/>
              </w:rPr>
              <w:t xml:space="preserve"> (week1)</w:t>
            </w:r>
          </w:p>
          <w:p w:rsidR="001611B9" w:rsidRDefault="001611B9" w:rsidP="001611B9">
            <w:pPr>
              <w:rPr>
                <w:kern w:val="0"/>
                <w:sz w:val="24"/>
              </w:rPr>
            </w:pPr>
            <w:r>
              <w:rPr>
                <w:kern w:val="0"/>
                <w:sz w:val="24"/>
              </w:rPr>
              <w:t xml:space="preserve">Basic idea of </w:t>
            </w:r>
            <w:r w:rsidRPr="007A29B6">
              <w:rPr>
                <w:kern w:val="0"/>
                <w:sz w:val="24"/>
              </w:rPr>
              <w:t>algorith</w:t>
            </w:r>
            <w:r>
              <w:rPr>
                <w:kern w:val="0"/>
                <w:sz w:val="24"/>
              </w:rPr>
              <w:t>ms, pseud-code, asymptotic efficiency of algorithms, soring problem, soring algorithms: insertion sort, merge-sort,  worst-case analysis, average-case analysis; divide-and –conquer paradigm</w:t>
            </w:r>
          </w:p>
          <w:p w:rsidR="001611B9" w:rsidRDefault="001611B9" w:rsidP="001611B9">
            <w:pPr>
              <w:rPr>
                <w:kern w:val="0"/>
                <w:sz w:val="24"/>
              </w:rPr>
            </w:pPr>
          </w:p>
          <w:p w:rsidR="001611B9" w:rsidRDefault="001611B9" w:rsidP="001611B9">
            <w:pPr>
              <w:rPr>
                <w:kern w:val="0"/>
                <w:sz w:val="24"/>
              </w:rPr>
            </w:pPr>
            <w:r>
              <w:rPr>
                <w:kern w:val="0"/>
                <w:sz w:val="24"/>
              </w:rPr>
              <w:t>Chapter 3 Order of growth</w:t>
            </w:r>
            <w:r w:rsidR="004C1B27">
              <w:rPr>
                <w:kern w:val="0"/>
                <w:sz w:val="24"/>
              </w:rPr>
              <w:t xml:space="preserve"> (week2)</w:t>
            </w:r>
          </w:p>
          <w:p w:rsidR="001611B9" w:rsidRPr="007A29B6" w:rsidRDefault="001611B9" w:rsidP="001611B9">
            <w:pPr>
              <w:rPr>
                <w:kern w:val="0"/>
                <w:sz w:val="24"/>
              </w:rPr>
            </w:pPr>
            <w:r>
              <w:rPr>
                <w:kern w:val="0"/>
                <w:sz w:val="24"/>
              </w:rPr>
              <w:t>Asymptotic efficiency, asymptotic tight bound, asymptotic upper/lower bound</w:t>
            </w:r>
          </w:p>
          <w:p w:rsidR="001611B9" w:rsidRDefault="001611B9" w:rsidP="001611B9">
            <w:pPr>
              <w:rPr>
                <w:kern w:val="0"/>
                <w:sz w:val="24"/>
              </w:rPr>
            </w:pPr>
          </w:p>
          <w:p w:rsidR="001611B9" w:rsidRPr="007A29B6" w:rsidRDefault="001611B9" w:rsidP="001611B9">
            <w:pPr>
              <w:rPr>
                <w:kern w:val="0"/>
                <w:sz w:val="24"/>
              </w:rPr>
            </w:pPr>
            <w:r>
              <w:rPr>
                <w:rFonts w:hint="eastAsia"/>
                <w:kern w:val="0"/>
                <w:sz w:val="24"/>
              </w:rPr>
              <w:t>Chapt</w:t>
            </w:r>
            <w:r>
              <w:rPr>
                <w:kern w:val="0"/>
                <w:sz w:val="24"/>
              </w:rPr>
              <w:t>er 4 Recurrence</w:t>
            </w:r>
            <w:r w:rsidR="004C1B27">
              <w:rPr>
                <w:kern w:val="0"/>
                <w:sz w:val="24"/>
              </w:rPr>
              <w:t xml:space="preserve"> (week2)</w:t>
            </w:r>
          </w:p>
          <w:p w:rsidR="001611B9" w:rsidRDefault="001611B9" w:rsidP="001611B9">
            <w:pPr>
              <w:rPr>
                <w:kern w:val="0"/>
                <w:sz w:val="24"/>
              </w:rPr>
            </w:pPr>
            <w:r>
              <w:rPr>
                <w:kern w:val="0"/>
                <w:sz w:val="24"/>
              </w:rPr>
              <w:t xml:space="preserve">Offer three methods to solve recurrence obtained by a divide-and-conquer paradigm: substitution method, recursion tree and master method. Express running time of an algorithm by recursive call and c the solution is based on asymptotic notation to provide tight or upper/lower bound. </w:t>
            </w:r>
          </w:p>
          <w:p w:rsidR="001611B9" w:rsidRPr="0009615E" w:rsidRDefault="001611B9" w:rsidP="001611B9">
            <w:pPr>
              <w:rPr>
                <w:kern w:val="0"/>
                <w:sz w:val="24"/>
              </w:rPr>
            </w:pPr>
          </w:p>
          <w:p w:rsidR="001611B9" w:rsidRDefault="001611B9" w:rsidP="001611B9">
            <w:pPr>
              <w:rPr>
                <w:kern w:val="0"/>
                <w:sz w:val="24"/>
              </w:rPr>
            </w:pPr>
            <w:r>
              <w:rPr>
                <w:kern w:val="0"/>
                <w:sz w:val="24"/>
              </w:rPr>
              <w:t>Chapter 5</w:t>
            </w:r>
            <w:r w:rsidRPr="007A29B6">
              <w:rPr>
                <w:kern w:val="0"/>
                <w:sz w:val="24"/>
              </w:rPr>
              <w:t xml:space="preserve"> Probability Analysis</w:t>
            </w:r>
            <w:r>
              <w:rPr>
                <w:kern w:val="0"/>
                <w:sz w:val="24"/>
              </w:rPr>
              <w:t xml:space="preserve"> and </w:t>
            </w:r>
            <w:r w:rsidRPr="007A29B6">
              <w:rPr>
                <w:kern w:val="0"/>
                <w:sz w:val="24"/>
              </w:rPr>
              <w:t>Randomized Algorithm</w:t>
            </w:r>
            <w:r w:rsidR="004C1B27">
              <w:rPr>
                <w:kern w:val="0"/>
                <w:sz w:val="24"/>
              </w:rPr>
              <w:t xml:space="preserve"> (week3)</w:t>
            </w:r>
          </w:p>
          <w:p w:rsidR="001611B9" w:rsidRPr="007A29B6" w:rsidRDefault="001611B9" w:rsidP="001611B9">
            <w:pPr>
              <w:rPr>
                <w:kern w:val="0"/>
                <w:sz w:val="24"/>
              </w:rPr>
            </w:pPr>
            <w:r>
              <w:rPr>
                <w:kern w:val="0"/>
                <w:sz w:val="24"/>
              </w:rPr>
              <w:t>Average case analysis of running time, expectation of running time of algorithm on every possible input, indicator random variable, distribution of input, assumption of input distribution, random order, impose an order by randomization</w:t>
            </w:r>
          </w:p>
          <w:p w:rsidR="001611B9" w:rsidRPr="007A29B6" w:rsidRDefault="001611B9" w:rsidP="001611B9">
            <w:pPr>
              <w:rPr>
                <w:kern w:val="0"/>
                <w:sz w:val="24"/>
              </w:rPr>
            </w:pPr>
          </w:p>
          <w:p w:rsidR="001611B9" w:rsidRPr="007A29B6" w:rsidRDefault="001611B9" w:rsidP="001611B9">
            <w:pPr>
              <w:rPr>
                <w:kern w:val="0"/>
                <w:sz w:val="24"/>
              </w:rPr>
            </w:pPr>
            <w:r>
              <w:rPr>
                <w:kern w:val="0"/>
                <w:sz w:val="24"/>
              </w:rPr>
              <w:lastRenderedPageBreak/>
              <w:t>Chapte</w:t>
            </w:r>
            <w:r>
              <w:rPr>
                <w:rFonts w:hint="eastAsia"/>
                <w:kern w:val="0"/>
                <w:sz w:val="24"/>
              </w:rPr>
              <w:t xml:space="preserve">r </w:t>
            </w:r>
            <w:r>
              <w:rPr>
                <w:kern w:val="0"/>
                <w:sz w:val="24"/>
              </w:rPr>
              <w:t>6 Heapsort</w:t>
            </w:r>
            <w:r w:rsidR="004C1B27">
              <w:rPr>
                <w:kern w:val="0"/>
                <w:sz w:val="24"/>
              </w:rPr>
              <w:t xml:space="preserve"> (week4)</w:t>
            </w:r>
          </w:p>
          <w:p w:rsidR="001611B9" w:rsidRDefault="001611B9" w:rsidP="001611B9">
            <w:pPr>
              <w:rPr>
                <w:kern w:val="0"/>
                <w:sz w:val="24"/>
              </w:rPr>
            </w:pPr>
            <w:r>
              <w:rPr>
                <w:kern w:val="0"/>
                <w:sz w:val="24"/>
              </w:rPr>
              <w:t>A</w:t>
            </w:r>
            <w:r>
              <w:rPr>
                <w:rFonts w:hint="eastAsia"/>
                <w:kern w:val="0"/>
                <w:sz w:val="24"/>
              </w:rPr>
              <w:t xml:space="preserve">n </w:t>
            </w:r>
            <w:r>
              <w:rPr>
                <w:kern w:val="0"/>
                <w:sz w:val="24"/>
              </w:rPr>
              <w:t>sorting algorithm, data structure: binary heap, constructing a binary heap, maintaining a binary heap, heapsort</w:t>
            </w:r>
          </w:p>
          <w:p w:rsidR="001611B9" w:rsidRPr="00205688" w:rsidRDefault="001611B9" w:rsidP="001611B9">
            <w:pPr>
              <w:rPr>
                <w:kern w:val="0"/>
                <w:sz w:val="24"/>
              </w:rPr>
            </w:pPr>
          </w:p>
          <w:p w:rsidR="001611B9" w:rsidRDefault="001611B9" w:rsidP="001611B9">
            <w:pPr>
              <w:rPr>
                <w:kern w:val="0"/>
                <w:sz w:val="24"/>
              </w:rPr>
            </w:pPr>
            <w:r>
              <w:rPr>
                <w:rFonts w:hint="eastAsia"/>
                <w:kern w:val="0"/>
                <w:sz w:val="24"/>
              </w:rPr>
              <w:t>Chapt</w:t>
            </w:r>
            <w:r>
              <w:rPr>
                <w:kern w:val="0"/>
                <w:sz w:val="24"/>
              </w:rPr>
              <w:t>er 7  Quicksort</w:t>
            </w:r>
            <w:r w:rsidR="004C1B27">
              <w:rPr>
                <w:kern w:val="0"/>
                <w:sz w:val="24"/>
              </w:rPr>
              <w:t xml:space="preserve">  (week5)</w:t>
            </w:r>
          </w:p>
          <w:p w:rsidR="001611B9" w:rsidRDefault="001611B9" w:rsidP="001611B9">
            <w:pPr>
              <w:rPr>
                <w:kern w:val="0"/>
                <w:sz w:val="24"/>
              </w:rPr>
            </w:pPr>
            <w:r>
              <w:rPr>
                <w:kern w:val="0"/>
                <w:sz w:val="24"/>
              </w:rPr>
              <w:t>Soring algorithm based on divide-and-conquer paradigm, worst-case analysis, average-case analysis, randomized version of quicksort</w:t>
            </w:r>
          </w:p>
          <w:p w:rsidR="001611B9" w:rsidRPr="00F66C77" w:rsidRDefault="001611B9" w:rsidP="001611B9">
            <w:pPr>
              <w:rPr>
                <w:kern w:val="0"/>
                <w:sz w:val="24"/>
              </w:rPr>
            </w:pPr>
          </w:p>
          <w:p w:rsidR="001611B9" w:rsidRDefault="001611B9" w:rsidP="001611B9">
            <w:pPr>
              <w:rPr>
                <w:kern w:val="0"/>
                <w:sz w:val="24"/>
              </w:rPr>
            </w:pPr>
            <w:r>
              <w:rPr>
                <w:kern w:val="0"/>
                <w:sz w:val="24"/>
              </w:rPr>
              <w:t>Chapter8 Linear Soring</w:t>
            </w:r>
            <w:r w:rsidR="004C1B27">
              <w:rPr>
                <w:kern w:val="0"/>
                <w:sz w:val="24"/>
              </w:rPr>
              <w:t xml:space="preserve">  (week5)</w:t>
            </w:r>
          </w:p>
          <w:p w:rsidR="001611B9" w:rsidRDefault="001611B9" w:rsidP="001611B9">
            <w:pPr>
              <w:rPr>
                <w:kern w:val="0"/>
                <w:sz w:val="24"/>
              </w:rPr>
            </w:pPr>
            <w:r>
              <w:rPr>
                <w:kern w:val="0"/>
                <w:sz w:val="24"/>
              </w:rPr>
              <w:t>Comparisons among sorting algorithms, comparison-based algorithms with its lower bound, linear soring algorithms: counting sort, radix sort, and bucket sort. Constraint of input for linear soring algorithm</w:t>
            </w:r>
          </w:p>
          <w:p w:rsidR="001611B9" w:rsidRDefault="001611B9" w:rsidP="001611B9">
            <w:pPr>
              <w:rPr>
                <w:kern w:val="0"/>
                <w:sz w:val="24"/>
              </w:rPr>
            </w:pPr>
          </w:p>
          <w:p w:rsidR="001611B9" w:rsidRDefault="001611B9" w:rsidP="001611B9">
            <w:pPr>
              <w:rPr>
                <w:kern w:val="0"/>
                <w:sz w:val="24"/>
              </w:rPr>
            </w:pPr>
            <w:r>
              <w:rPr>
                <w:kern w:val="0"/>
                <w:sz w:val="24"/>
              </w:rPr>
              <w:t>Chapter 9 Median and order statics</w:t>
            </w:r>
            <w:r w:rsidR="004C1B27">
              <w:rPr>
                <w:kern w:val="0"/>
                <w:sz w:val="24"/>
              </w:rPr>
              <w:t xml:space="preserve">  (week6)</w:t>
            </w:r>
          </w:p>
          <w:p w:rsidR="001611B9" w:rsidRDefault="001611B9" w:rsidP="001611B9">
            <w:pPr>
              <w:rPr>
                <w:kern w:val="0"/>
                <w:sz w:val="24"/>
              </w:rPr>
            </w:pPr>
            <w:r>
              <w:rPr>
                <w:kern w:val="0"/>
                <w:sz w:val="24"/>
              </w:rPr>
              <w:t>Selection problem, differences between selection and sorting problem, randomized version of select</w:t>
            </w:r>
          </w:p>
          <w:p w:rsidR="001611B9" w:rsidRDefault="001611B9" w:rsidP="001611B9">
            <w:pPr>
              <w:rPr>
                <w:kern w:val="0"/>
                <w:sz w:val="24"/>
              </w:rPr>
            </w:pPr>
          </w:p>
          <w:p w:rsidR="001611B9" w:rsidRPr="007A29B6" w:rsidRDefault="001611B9" w:rsidP="001611B9">
            <w:pPr>
              <w:rPr>
                <w:kern w:val="0"/>
                <w:sz w:val="24"/>
              </w:rPr>
            </w:pPr>
            <w:r>
              <w:rPr>
                <w:rFonts w:hint="eastAsia"/>
                <w:kern w:val="0"/>
                <w:sz w:val="24"/>
              </w:rPr>
              <w:t>Chapter 12</w:t>
            </w:r>
            <w:r>
              <w:rPr>
                <w:kern w:val="0"/>
                <w:sz w:val="24"/>
              </w:rPr>
              <w:t xml:space="preserve"> Binary Search tree</w:t>
            </w:r>
            <w:r w:rsidR="004C1B27">
              <w:rPr>
                <w:kern w:val="0"/>
                <w:sz w:val="24"/>
              </w:rPr>
              <w:t xml:space="preserve">  (week7)</w:t>
            </w:r>
          </w:p>
          <w:p w:rsidR="001611B9" w:rsidRDefault="001611B9" w:rsidP="001611B9">
            <w:pPr>
              <w:rPr>
                <w:kern w:val="0"/>
                <w:sz w:val="24"/>
              </w:rPr>
            </w:pPr>
            <w:r>
              <w:rPr>
                <w:kern w:val="0"/>
                <w:sz w:val="24"/>
              </w:rPr>
              <w:t xml:space="preserve"> Data structure to support quick search, feature of binary search tree, dynamic-set operations implemented by binary search tree</w:t>
            </w:r>
          </w:p>
          <w:p w:rsidR="001611B9" w:rsidRDefault="001611B9" w:rsidP="001611B9">
            <w:pPr>
              <w:rPr>
                <w:kern w:val="0"/>
                <w:sz w:val="24"/>
              </w:rPr>
            </w:pPr>
          </w:p>
          <w:p w:rsidR="001611B9" w:rsidRDefault="001611B9" w:rsidP="001611B9">
            <w:pPr>
              <w:rPr>
                <w:kern w:val="0"/>
                <w:sz w:val="24"/>
              </w:rPr>
            </w:pPr>
            <w:r>
              <w:rPr>
                <w:kern w:val="0"/>
                <w:sz w:val="24"/>
              </w:rPr>
              <w:t>Chapter 13 Red-black tree</w:t>
            </w:r>
            <w:r w:rsidR="004C1B27">
              <w:rPr>
                <w:kern w:val="0"/>
                <w:sz w:val="24"/>
              </w:rPr>
              <w:t xml:space="preserve">  (week8)</w:t>
            </w:r>
          </w:p>
          <w:p w:rsidR="001611B9" w:rsidRDefault="001611B9" w:rsidP="001611B9">
            <w:pPr>
              <w:rPr>
                <w:kern w:val="0"/>
                <w:sz w:val="24"/>
              </w:rPr>
            </w:pPr>
            <w:r>
              <w:rPr>
                <w:kern w:val="0"/>
                <w:sz w:val="24"/>
              </w:rPr>
              <w:t>Balanced binary search tree, special feature of red-black tree, operation: insertion, deletion</w:t>
            </w:r>
          </w:p>
          <w:p w:rsidR="001611B9" w:rsidRDefault="001611B9" w:rsidP="001611B9">
            <w:pPr>
              <w:rPr>
                <w:kern w:val="0"/>
                <w:sz w:val="24"/>
              </w:rPr>
            </w:pPr>
          </w:p>
          <w:p w:rsidR="001611B9" w:rsidRPr="00292265" w:rsidRDefault="001611B9" w:rsidP="001611B9">
            <w:pPr>
              <w:rPr>
                <w:kern w:val="0"/>
                <w:sz w:val="24"/>
              </w:rPr>
            </w:pPr>
            <w:r>
              <w:rPr>
                <w:kern w:val="0"/>
                <w:sz w:val="24"/>
              </w:rPr>
              <w:t>Chapter 15 Dynamic programming</w:t>
            </w:r>
            <w:r w:rsidR="004C1B27">
              <w:rPr>
                <w:kern w:val="0"/>
                <w:sz w:val="24"/>
              </w:rPr>
              <w:t xml:space="preserve">  (week9-10)</w:t>
            </w:r>
          </w:p>
          <w:p w:rsidR="001611B9" w:rsidRDefault="001611B9" w:rsidP="001611B9">
            <w:pPr>
              <w:rPr>
                <w:kern w:val="0"/>
                <w:sz w:val="24"/>
              </w:rPr>
            </w:pPr>
            <w:r>
              <w:rPr>
                <w:kern w:val="0"/>
                <w:sz w:val="24"/>
              </w:rPr>
              <w:t>An advanced designing skill, difference between divide-and-conquer and dynamic programming, difference between dynamic programming and greedy algorithm, matrix chain multiplication, Longest Common Subsequence, optimal binary search tree, optimizat</w:t>
            </w:r>
            <w:r>
              <w:rPr>
                <w:rFonts w:hint="eastAsia"/>
                <w:kern w:val="0"/>
                <w:sz w:val="24"/>
              </w:rPr>
              <w:t xml:space="preserve">ion problem, </w:t>
            </w:r>
            <w:r>
              <w:rPr>
                <w:kern w:val="0"/>
                <w:sz w:val="24"/>
              </w:rPr>
              <w:t>optimal substructure,</w:t>
            </w:r>
          </w:p>
          <w:p w:rsidR="001611B9" w:rsidRDefault="001611B9" w:rsidP="001611B9">
            <w:pPr>
              <w:rPr>
                <w:kern w:val="0"/>
                <w:sz w:val="24"/>
              </w:rPr>
            </w:pPr>
          </w:p>
          <w:p w:rsidR="001611B9" w:rsidRPr="007A29B6" w:rsidRDefault="001611B9" w:rsidP="001611B9">
            <w:pPr>
              <w:rPr>
                <w:kern w:val="0"/>
                <w:sz w:val="24"/>
              </w:rPr>
            </w:pPr>
            <w:r>
              <w:rPr>
                <w:kern w:val="0"/>
                <w:sz w:val="24"/>
              </w:rPr>
              <w:t xml:space="preserve">Chapter 16 </w:t>
            </w:r>
            <w:r>
              <w:rPr>
                <w:rFonts w:hint="eastAsia"/>
                <w:kern w:val="0"/>
                <w:sz w:val="24"/>
              </w:rPr>
              <w:t>Greedy Algorithm</w:t>
            </w:r>
            <w:r w:rsidR="004C1B27">
              <w:rPr>
                <w:kern w:val="0"/>
                <w:sz w:val="24"/>
              </w:rPr>
              <w:t xml:space="preserve">  (week11)</w:t>
            </w:r>
          </w:p>
          <w:p w:rsidR="001611B9" w:rsidRDefault="001611B9" w:rsidP="001611B9">
            <w:pPr>
              <w:rPr>
                <w:kern w:val="0"/>
                <w:sz w:val="24"/>
              </w:rPr>
            </w:pPr>
            <w:r>
              <w:rPr>
                <w:kern w:val="0"/>
                <w:sz w:val="24"/>
              </w:rPr>
              <w:t xml:space="preserve">Local optimal vs. global optimal, greedy choice, activity-selection, knap-sack problem, fractional knapsack problem, Huffman Code, </w:t>
            </w:r>
          </w:p>
          <w:p w:rsidR="001611B9" w:rsidRPr="00CC4836" w:rsidRDefault="001611B9" w:rsidP="001611B9">
            <w:pPr>
              <w:rPr>
                <w:kern w:val="0"/>
                <w:sz w:val="24"/>
              </w:rPr>
            </w:pPr>
          </w:p>
          <w:p w:rsidR="001611B9" w:rsidRDefault="001611B9" w:rsidP="001611B9">
            <w:pPr>
              <w:rPr>
                <w:kern w:val="0"/>
                <w:sz w:val="24"/>
              </w:rPr>
            </w:pPr>
            <w:r>
              <w:rPr>
                <w:kern w:val="0"/>
                <w:sz w:val="24"/>
              </w:rPr>
              <w:t>Chapter 17 Amortized analysis</w:t>
            </w:r>
            <w:r w:rsidR="004C1B27">
              <w:rPr>
                <w:kern w:val="0"/>
                <w:sz w:val="24"/>
              </w:rPr>
              <w:t xml:space="preserve">  (week12)</w:t>
            </w:r>
          </w:p>
          <w:p w:rsidR="001611B9" w:rsidRDefault="001611B9" w:rsidP="001611B9">
            <w:pPr>
              <w:rPr>
                <w:kern w:val="0"/>
                <w:sz w:val="24"/>
              </w:rPr>
            </w:pPr>
            <w:r>
              <w:rPr>
                <w:kern w:val="0"/>
                <w:sz w:val="24"/>
              </w:rPr>
              <w:t>A sequence of n operations, one operation is expensive, average cost per operation is low, suitable for a sequence of n operations on a data structure</w:t>
            </w:r>
          </w:p>
          <w:p w:rsidR="001611B9" w:rsidRDefault="001611B9" w:rsidP="001611B9">
            <w:pPr>
              <w:rPr>
                <w:kern w:val="0"/>
                <w:sz w:val="24"/>
              </w:rPr>
            </w:pPr>
          </w:p>
          <w:p w:rsidR="001611B9" w:rsidRDefault="001611B9" w:rsidP="001611B9">
            <w:pPr>
              <w:rPr>
                <w:kern w:val="0"/>
                <w:sz w:val="24"/>
              </w:rPr>
            </w:pPr>
            <w:r>
              <w:rPr>
                <w:kern w:val="0"/>
                <w:sz w:val="24"/>
              </w:rPr>
              <w:t>Chapter 22 Elementary graph theory</w:t>
            </w:r>
            <w:r w:rsidR="004C1B27">
              <w:rPr>
                <w:kern w:val="0"/>
                <w:sz w:val="24"/>
              </w:rPr>
              <w:t xml:space="preserve">  (week13)</w:t>
            </w:r>
          </w:p>
          <w:p w:rsidR="001611B9" w:rsidRDefault="001611B9" w:rsidP="001611B9">
            <w:pPr>
              <w:rPr>
                <w:kern w:val="0"/>
                <w:sz w:val="24"/>
              </w:rPr>
            </w:pPr>
            <w:r>
              <w:rPr>
                <w:rFonts w:hint="eastAsia"/>
                <w:kern w:val="0"/>
                <w:sz w:val="24"/>
              </w:rPr>
              <w:t>B</w:t>
            </w:r>
            <w:r>
              <w:rPr>
                <w:kern w:val="0"/>
                <w:sz w:val="24"/>
              </w:rPr>
              <w:t>reath-</w:t>
            </w:r>
            <w:r>
              <w:rPr>
                <w:rFonts w:hint="eastAsia"/>
                <w:kern w:val="0"/>
                <w:sz w:val="24"/>
              </w:rPr>
              <w:t>F</w:t>
            </w:r>
            <w:r>
              <w:rPr>
                <w:kern w:val="0"/>
                <w:sz w:val="24"/>
              </w:rPr>
              <w:t xml:space="preserve">irst </w:t>
            </w:r>
            <w:r>
              <w:rPr>
                <w:rFonts w:hint="eastAsia"/>
                <w:kern w:val="0"/>
                <w:sz w:val="24"/>
              </w:rPr>
              <w:t>S</w:t>
            </w:r>
            <w:r>
              <w:rPr>
                <w:kern w:val="0"/>
                <w:sz w:val="24"/>
              </w:rPr>
              <w:t>earch</w:t>
            </w:r>
            <w:r>
              <w:rPr>
                <w:rFonts w:hint="eastAsia"/>
                <w:kern w:val="0"/>
                <w:sz w:val="24"/>
              </w:rPr>
              <w:t>, D</w:t>
            </w:r>
            <w:r>
              <w:rPr>
                <w:kern w:val="0"/>
                <w:sz w:val="24"/>
              </w:rPr>
              <w:t>epth-</w:t>
            </w:r>
            <w:r>
              <w:rPr>
                <w:rFonts w:hint="eastAsia"/>
                <w:kern w:val="0"/>
                <w:sz w:val="24"/>
              </w:rPr>
              <w:t>F</w:t>
            </w:r>
            <w:r>
              <w:rPr>
                <w:kern w:val="0"/>
                <w:sz w:val="24"/>
              </w:rPr>
              <w:t xml:space="preserve">irst </w:t>
            </w:r>
            <w:r>
              <w:rPr>
                <w:rFonts w:hint="eastAsia"/>
                <w:kern w:val="0"/>
                <w:sz w:val="24"/>
              </w:rPr>
              <w:t>S</w:t>
            </w:r>
            <w:r>
              <w:rPr>
                <w:kern w:val="0"/>
                <w:sz w:val="24"/>
              </w:rPr>
              <w:t>earch, topological ordering, strongly connected component</w:t>
            </w:r>
          </w:p>
          <w:p w:rsidR="001611B9" w:rsidRDefault="001611B9" w:rsidP="001611B9">
            <w:pPr>
              <w:rPr>
                <w:kern w:val="0"/>
                <w:sz w:val="24"/>
              </w:rPr>
            </w:pPr>
          </w:p>
          <w:p w:rsidR="001611B9" w:rsidRDefault="001611B9" w:rsidP="001611B9">
            <w:pPr>
              <w:rPr>
                <w:kern w:val="0"/>
                <w:sz w:val="24"/>
              </w:rPr>
            </w:pPr>
            <w:r>
              <w:rPr>
                <w:kern w:val="0"/>
                <w:sz w:val="24"/>
              </w:rPr>
              <w:t>Chapter 23 Minimum Spanning tree</w:t>
            </w:r>
            <w:r w:rsidR="004C1B27">
              <w:rPr>
                <w:kern w:val="0"/>
                <w:sz w:val="24"/>
              </w:rPr>
              <w:t xml:space="preserve">  (week14)</w:t>
            </w:r>
          </w:p>
          <w:p w:rsidR="001611B9" w:rsidRDefault="001611B9" w:rsidP="001611B9">
            <w:pPr>
              <w:rPr>
                <w:kern w:val="0"/>
                <w:sz w:val="24"/>
              </w:rPr>
            </w:pPr>
            <w:r>
              <w:rPr>
                <w:kern w:val="0"/>
                <w:sz w:val="24"/>
              </w:rPr>
              <w:t>Spanning tree, minimum spanning tree, greedy choice, prim algorithm, Kruskal algorithm</w:t>
            </w:r>
          </w:p>
          <w:p w:rsidR="001611B9" w:rsidRPr="0026302E" w:rsidRDefault="001611B9" w:rsidP="001611B9">
            <w:pPr>
              <w:rPr>
                <w:kern w:val="0"/>
                <w:sz w:val="24"/>
              </w:rPr>
            </w:pPr>
            <w:r>
              <w:rPr>
                <w:kern w:val="0"/>
                <w:sz w:val="24"/>
              </w:rPr>
              <w:lastRenderedPageBreak/>
              <w:t xml:space="preserve"> </w:t>
            </w:r>
          </w:p>
          <w:p w:rsidR="001611B9" w:rsidRDefault="001611B9" w:rsidP="001611B9">
            <w:pPr>
              <w:rPr>
                <w:kern w:val="0"/>
                <w:sz w:val="24"/>
              </w:rPr>
            </w:pPr>
            <w:r>
              <w:rPr>
                <w:rFonts w:hint="eastAsia"/>
                <w:kern w:val="0"/>
                <w:sz w:val="24"/>
              </w:rPr>
              <w:t>Chapter 24/25 Short</w:t>
            </w:r>
            <w:r>
              <w:rPr>
                <w:kern w:val="0"/>
                <w:sz w:val="24"/>
              </w:rPr>
              <w:t>est Path</w:t>
            </w:r>
            <w:r w:rsidR="004C1B27">
              <w:rPr>
                <w:kern w:val="0"/>
                <w:sz w:val="24"/>
              </w:rPr>
              <w:t xml:space="preserve">  (week14)</w:t>
            </w:r>
          </w:p>
          <w:p w:rsidR="001611B9" w:rsidRDefault="001611B9" w:rsidP="001611B9">
            <w:pPr>
              <w:rPr>
                <w:kern w:val="0"/>
                <w:sz w:val="24"/>
              </w:rPr>
            </w:pPr>
            <w:r>
              <w:rPr>
                <w:kern w:val="0"/>
                <w:sz w:val="24"/>
              </w:rPr>
              <w:t>S</w:t>
            </w:r>
            <w:r>
              <w:rPr>
                <w:rFonts w:hint="eastAsia"/>
                <w:kern w:val="0"/>
                <w:sz w:val="24"/>
              </w:rPr>
              <w:t xml:space="preserve">ingle </w:t>
            </w:r>
            <w:r>
              <w:rPr>
                <w:kern w:val="0"/>
                <w:sz w:val="24"/>
              </w:rPr>
              <w:t xml:space="preserve">source shortest path, all pair shortest path, relaxation, white-path theory, Dijkstra algorithm </w:t>
            </w:r>
          </w:p>
          <w:p w:rsidR="001611B9" w:rsidRDefault="001611B9" w:rsidP="001611B9">
            <w:pPr>
              <w:rPr>
                <w:kern w:val="0"/>
                <w:sz w:val="24"/>
              </w:rPr>
            </w:pPr>
          </w:p>
          <w:p w:rsidR="001611B9" w:rsidRPr="007A29B6" w:rsidRDefault="001611B9" w:rsidP="001611B9">
            <w:pPr>
              <w:rPr>
                <w:kern w:val="0"/>
                <w:sz w:val="24"/>
              </w:rPr>
            </w:pPr>
            <w:r>
              <w:rPr>
                <w:rFonts w:hint="eastAsia"/>
                <w:kern w:val="0"/>
                <w:sz w:val="24"/>
              </w:rPr>
              <w:t>Chapter 26 Maximum Flow</w:t>
            </w:r>
            <w:r w:rsidR="004C1B27">
              <w:rPr>
                <w:kern w:val="0"/>
                <w:sz w:val="24"/>
              </w:rPr>
              <w:t xml:space="preserve">  (week15)</w:t>
            </w:r>
          </w:p>
          <w:p w:rsidR="001611B9" w:rsidRDefault="001611B9" w:rsidP="001611B9">
            <w:pPr>
              <w:rPr>
                <w:kern w:val="0"/>
                <w:sz w:val="24"/>
              </w:rPr>
            </w:pPr>
            <w:r>
              <w:rPr>
                <w:kern w:val="0"/>
                <w:sz w:val="24"/>
              </w:rPr>
              <w:t>Flow network, network flow, source, sink, maximum flow, minimum cut, light edge, crit</w:t>
            </w:r>
            <w:r>
              <w:rPr>
                <w:rFonts w:hint="eastAsia"/>
                <w:kern w:val="0"/>
                <w:sz w:val="24"/>
              </w:rPr>
              <w:t xml:space="preserve">ical edge, residual network, </w:t>
            </w:r>
            <w:r>
              <w:rPr>
                <w:kern w:val="0"/>
                <w:sz w:val="24"/>
              </w:rPr>
              <w:t>augmenting path, Ford-fulkerson method, Edmon-karp algorithm, bipartite matching</w:t>
            </w:r>
          </w:p>
          <w:p w:rsidR="001611B9" w:rsidRPr="00C665F8" w:rsidRDefault="001611B9" w:rsidP="001611B9">
            <w:pPr>
              <w:rPr>
                <w:kern w:val="0"/>
                <w:sz w:val="24"/>
              </w:rPr>
            </w:pPr>
          </w:p>
          <w:p w:rsidR="001611B9" w:rsidRDefault="001611B9" w:rsidP="001611B9">
            <w:pPr>
              <w:rPr>
                <w:kern w:val="0"/>
                <w:sz w:val="24"/>
              </w:rPr>
            </w:pPr>
            <w:r>
              <w:rPr>
                <w:kern w:val="0"/>
                <w:sz w:val="24"/>
              </w:rPr>
              <w:t>Chapter 34 NP-Completeness</w:t>
            </w:r>
            <w:r w:rsidR="004C1B27">
              <w:rPr>
                <w:kern w:val="0"/>
                <w:sz w:val="24"/>
              </w:rPr>
              <w:t xml:space="preserve">  (week16)</w:t>
            </w:r>
          </w:p>
          <w:p w:rsidR="001611B9" w:rsidRPr="00C665F8" w:rsidRDefault="001611B9" w:rsidP="001611B9">
            <w:pPr>
              <w:rPr>
                <w:kern w:val="0"/>
                <w:sz w:val="24"/>
              </w:rPr>
            </w:pPr>
            <w:r>
              <w:rPr>
                <w:kern w:val="0"/>
                <w:sz w:val="24"/>
              </w:rPr>
              <w:t>P class problem, polynomial-time algorithm, NP class problem, decision problem vs, optimization problem, Reduction, NP-hard vs. NP-complete problem, first NP-complete problem</w:t>
            </w:r>
          </w:p>
          <w:p w:rsidR="0044236A" w:rsidRPr="005B0790" w:rsidRDefault="0044236A" w:rsidP="004D3A5D">
            <w:pPr>
              <w:spacing w:line="400" w:lineRule="exact"/>
              <w:rPr>
                <w:rFonts w:ascii="宋体"/>
                <w:color w:val="000000"/>
                <w:szCs w:val="21"/>
              </w:rPr>
            </w:pPr>
          </w:p>
        </w:tc>
      </w:tr>
      <w:tr w:rsidR="0044236A" w:rsidRPr="005B0790" w:rsidTr="004D3A5D">
        <w:trPr>
          <w:trHeight w:val="1260"/>
        </w:trPr>
        <w:tc>
          <w:tcPr>
            <w:tcW w:w="8943" w:type="dxa"/>
            <w:gridSpan w:val="6"/>
            <w:tcBorders>
              <w:top w:val="single" w:sz="4" w:space="0" w:color="auto"/>
              <w:bottom w:val="single" w:sz="4" w:space="0" w:color="auto"/>
            </w:tcBorders>
            <w:shd w:val="clear" w:color="auto" w:fill="auto"/>
          </w:tcPr>
          <w:p w:rsidR="0044236A" w:rsidRDefault="0044236A" w:rsidP="004D3A5D">
            <w:pPr>
              <w:rPr>
                <w:rFonts w:ascii="宋体" w:cs="宋体"/>
                <w:b/>
                <w:color w:val="000000"/>
                <w:szCs w:val="21"/>
              </w:rPr>
            </w:pPr>
            <w:r w:rsidRPr="005B0790">
              <w:rPr>
                <w:rFonts w:ascii="宋体" w:cs="宋体"/>
                <w:b/>
                <w:color w:val="000000"/>
                <w:szCs w:val="21"/>
              </w:rPr>
              <w:lastRenderedPageBreak/>
              <w:t>The design of class discussion or exercise</w:t>
            </w:r>
            <w:r w:rsidRPr="005B0790">
              <w:rPr>
                <w:rFonts w:ascii="宋体" w:cs="宋体" w:hint="eastAsia"/>
                <w:b/>
                <w:color w:val="000000"/>
                <w:szCs w:val="21"/>
              </w:rPr>
              <w:t xml:space="preserve">, </w:t>
            </w:r>
            <w:r w:rsidRPr="005B0790">
              <w:rPr>
                <w:rFonts w:ascii="宋体" w:cs="宋体"/>
                <w:b/>
                <w:color w:val="000000"/>
                <w:szCs w:val="21"/>
              </w:rPr>
              <w:t xml:space="preserve">practice, experience and </w:t>
            </w:r>
            <w:r w:rsidRPr="005B0790">
              <w:rPr>
                <w:rFonts w:ascii="宋体" w:cs="宋体" w:hint="eastAsia"/>
                <w:b/>
                <w:color w:val="000000"/>
                <w:szCs w:val="21"/>
              </w:rPr>
              <w:t>so on</w:t>
            </w:r>
            <w:r w:rsidRPr="005B0790">
              <w:rPr>
                <w:rFonts w:ascii="宋体" w:cs="宋体"/>
                <w:b/>
                <w:color w:val="000000"/>
                <w:szCs w:val="21"/>
              </w:rPr>
              <w:t>:</w:t>
            </w:r>
            <w:r w:rsidRPr="005B0790">
              <w:rPr>
                <w:rFonts w:ascii="宋体" w:cs="宋体" w:hint="eastAsia"/>
                <w:b/>
                <w:color w:val="000000"/>
                <w:szCs w:val="21"/>
              </w:rPr>
              <w:t xml:space="preserve"> </w:t>
            </w:r>
          </w:p>
          <w:p w:rsidR="004C1B27" w:rsidRPr="00387745" w:rsidRDefault="00387745" w:rsidP="00387745">
            <w:pPr>
              <w:rPr>
                <w:rFonts w:ascii="华文楷体" w:eastAsia="华文楷体" w:hAnsi="华文楷体"/>
                <w:color w:val="000000"/>
              </w:rPr>
            </w:pPr>
            <w:r w:rsidRPr="00387745">
              <w:rPr>
                <w:rFonts w:ascii="华文楷体" w:eastAsia="华文楷体" w:hAnsi="华文楷体" w:hint="eastAsia"/>
                <w:color w:val="000000"/>
              </w:rPr>
              <w:t xml:space="preserve">From Chapter 16, students reports the main topics and the class discussions are designed to help </w:t>
            </w:r>
            <w:r w:rsidRPr="00387745">
              <w:rPr>
                <w:rFonts w:ascii="华文楷体" w:eastAsia="华文楷体" w:hAnsi="华文楷体"/>
                <w:color w:val="000000"/>
              </w:rPr>
              <w:t>understand</w:t>
            </w:r>
            <w:r w:rsidRPr="00387745">
              <w:rPr>
                <w:rFonts w:ascii="华文楷体" w:eastAsia="华文楷体" w:hAnsi="华文楷体" w:hint="eastAsia"/>
                <w:color w:val="000000"/>
              </w:rPr>
              <w:t xml:space="preserve"> </w:t>
            </w:r>
            <w:r w:rsidRPr="00387745">
              <w:rPr>
                <w:rFonts w:ascii="华文楷体" w:eastAsia="华文楷体" w:hAnsi="华文楷体"/>
                <w:color w:val="000000"/>
              </w:rPr>
              <w:t xml:space="preserve">the differences and connections between algorithms.  </w:t>
            </w:r>
          </w:p>
        </w:tc>
      </w:tr>
      <w:tr w:rsidR="0044236A" w:rsidRPr="005B0790" w:rsidTr="004D3A5D">
        <w:trPr>
          <w:trHeight w:val="1260"/>
        </w:trPr>
        <w:tc>
          <w:tcPr>
            <w:tcW w:w="8943" w:type="dxa"/>
            <w:gridSpan w:val="6"/>
            <w:tcBorders>
              <w:top w:val="single" w:sz="4" w:space="0" w:color="auto"/>
              <w:bottom w:val="single" w:sz="4" w:space="0" w:color="auto"/>
            </w:tcBorders>
            <w:shd w:val="clear" w:color="auto" w:fill="auto"/>
          </w:tcPr>
          <w:p w:rsidR="0044236A" w:rsidRDefault="0044236A" w:rsidP="004D3A5D">
            <w:pPr>
              <w:spacing w:beforeLines="50" w:before="156"/>
              <w:rPr>
                <w:rFonts w:ascii="宋体" w:cs="宋体"/>
                <w:b/>
                <w:color w:val="000000"/>
                <w:szCs w:val="21"/>
              </w:rPr>
            </w:pPr>
            <w:r w:rsidRPr="005B0790">
              <w:rPr>
                <w:rFonts w:ascii="宋体" w:cs="宋体"/>
                <w:b/>
                <w:color w:val="000000"/>
                <w:szCs w:val="21"/>
              </w:rPr>
              <w:t>If you need a TA, please indicate the</w:t>
            </w:r>
            <w:r w:rsidRPr="005B0790">
              <w:rPr>
                <w:rFonts w:ascii="宋体" w:cs="宋体" w:hint="eastAsia"/>
                <w:b/>
                <w:color w:val="000000"/>
                <w:szCs w:val="21"/>
              </w:rPr>
              <w:t xml:space="preserve"> a</w:t>
            </w:r>
            <w:r w:rsidRPr="005B0790">
              <w:rPr>
                <w:rFonts w:ascii="宋体" w:cs="宋体"/>
                <w:b/>
                <w:color w:val="000000"/>
                <w:szCs w:val="21"/>
              </w:rPr>
              <w:t>ssignment</w:t>
            </w:r>
            <w:r w:rsidRPr="005B0790">
              <w:rPr>
                <w:rFonts w:ascii="宋体" w:cs="宋体" w:hint="eastAsia"/>
                <w:b/>
                <w:color w:val="000000"/>
                <w:szCs w:val="21"/>
              </w:rPr>
              <w:t xml:space="preserve"> of</w:t>
            </w:r>
            <w:r w:rsidRPr="005B0790">
              <w:rPr>
                <w:rFonts w:ascii="宋体" w:cs="宋体"/>
                <w:b/>
                <w:color w:val="000000"/>
                <w:szCs w:val="21"/>
              </w:rPr>
              <w:t xml:space="preserve"> assistant:</w:t>
            </w:r>
          </w:p>
          <w:p w:rsidR="004C1B27" w:rsidRDefault="004C1B27" w:rsidP="004C1B27">
            <w:pPr>
              <w:pStyle w:val="a3"/>
              <w:numPr>
                <w:ilvl w:val="0"/>
                <w:numId w:val="1"/>
              </w:numPr>
              <w:spacing w:beforeLines="50" w:before="156"/>
              <w:ind w:firstLineChars="0"/>
              <w:rPr>
                <w:rFonts w:ascii="宋体" w:cs="宋体"/>
                <w:b/>
                <w:color w:val="000000"/>
                <w:szCs w:val="21"/>
              </w:rPr>
            </w:pPr>
            <w:r>
              <w:rPr>
                <w:rFonts w:ascii="宋体" w:cs="宋体" w:hint="eastAsia"/>
                <w:b/>
                <w:color w:val="000000"/>
                <w:szCs w:val="21"/>
              </w:rPr>
              <w:t>Correct the homework</w:t>
            </w:r>
          </w:p>
          <w:p w:rsidR="004C1B27" w:rsidRPr="004C1B27" w:rsidRDefault="004C1B27" w:rsidP="004C1B27">
            <w:pPr>
              <w:pStyle w:val="a3"/>
              <w:numPr>
                <w:ilvl w:val="0"/>
                <w:numId w:val="1"/>
              </w:numPr>
              <w:spacing w:beforeLines="50" w:before="156"/>
              <w:ind w:firstLineChars="0"/>
              <w:rPr>
                <w:rFonts w:ascii="宋体" w:cs="宋体"/>
                <w:b/>
                <w:color w:val="000000"/>
                <w:szCs w:val="21"/>
              </w:rPr>
            </w:pPr>
            <w:r>
              <w:rPr>
                <w:rFonts w:ascii="宋体" w:cs="宋体"/>
                <w:b/>
                <w:color w:val="000000"/>
                <w:szCs w:val="21"/>
              </w:rPr>
              <w:t>Q &amp; A</w:t>
            </w:r>
          </w:p>
        </w:tc>
      </w:tr>
      <w:tr w:rsidR="0044236A" w:rsidRPr="005B0790" w:rsidTr="004D3A5D">
        <w:trPr>
          <w:trHeight w:val="1383"/>
        </w:trPr>
        <w:tc>
          <w:tcPr>
            <w:tcW w:w="8943" w:type="dxa"/>
            <w:gridSpan w:val="6"/>
            <w:shd w:val="clear" w:color="auto" w:fill="auto"/>
          </w:tcPr>
          <w:p w:rsidR="0044236A" w:rsidRPr="005B0790" w:rsidRDefault="0044236A" w:rsidP="004C1B27">
            <w:pPr>
              <w:rPr>
                <w:rFonts w:ascii="宋体" w:hAnsi="宋体"/>
                <w:b/>
                <w:color w:val="000000"/>
              </w:rPr>
            </w:pPr>
            <w:r w:rsidRPr="005B0790">
              <w:rPr>
                <w:rFonts w:ascii="宋体" w:hAnsi="宋体"/>
                <w:b/>
                <w:color w:val="000000"/>
              </w:rPr>
              <w:t>Grading &amp; Evaluation (</w:t>
            </w:r>
            <w:r w:rsidRPr="005B0790">
              <w:rPr>
                <w:rFonts w:ascii="宋体" w:hAnsi="宋体"/>
                <w:b/>
                <w:color w:val="000000"/>
                <w:szCs w:val="21"/>
                <w:shd w:val="clear" w:color="auto" w:fill="FFFFFF"/>
              </w:rPr>
              <w:t xml:space="preserve">Provide a final </w:t>
            </w:r>
            <w:r w:rsidRPr="005B0790">
              <w:rPr>
                <w:rFonts w:ascii="宋体" w:hAnsi="宋体" w:hint="eastAsia"/>
                <w:b/>
                <w:color w:val="000000"/>
                <w:szCs w:val="21"/>
                <w:shd w:val="clear" w:color="auto" w:fill="FFFFFF"/>
              </w:rPr>
              <w:t>g</w:t>
            </w:r>
            <w:r w:rsidRPr="005B0790">
              <w:rPr>
                <w:rFonts w:ascii="宋体" w:hAnsi="宋体"/>
                <w:b/>
                <w:color w:val="000000"/>
                <w:szCs w:val="21"/>
                <w:shd w:val="clear" w:color="auto" w:fill="FFFFFF"/>
              </w:rPr>
              <w:t>rade that reflect</w:t>
            </w:r>
            <w:r w:rsidRPr="005B0790">
              <w:rPr>
                <w:rFonts w:ascii="宋体" w:hAnsi="宋体" w:hint="eastAsia"/>
                <w:b/>
                <w:color w:val="000000"/>
                <w:szCs w:val="21"/>
                <w:shd w:val="clear" w:color="auto" w:fill="FFFFFF"/>
              </w:rPr>
              <w:t>s</w:t>
            </w:r>
            <w:r w:rsidRPr="005B0790">
              <w:rPr>
                <w:rFonts w:ascii="宋体" w:hAnsi="宋体"/>
                <w:b/>
                <w:color w:val="000000"/>
                <w:szCs w:val="21"/>
                <w:shd w:val="clear" w:color="auto" w:fill="FFFFFF"/>
              </w:rPr>
              <w:t xml:space="preserve"> the formative evaluation process</w:t>
            </w:r>
            <w:r w:rsidRPr="005B0790">
              <w:rPr>
                <w:rFonts w:ascii="宋体" w:hAnsi="宋体" w:hint="eastAsia"/>
                <w:b/>
                <w:color w:val="000000"/>
              </w:rPr>
              <w:t>):</w:t>
            </w:r>
          </w:p>
          <w:p w:rsidR="0044236A" w:rsidRPr="004C1B27" w:rsidRDefault="004C1B27" w:rsidP="00E62350">
            <w:pPr>
              <w:rPr>
                <w:rFonts w:ascii="宋体" w:hAnsi="宋体"/>
                <w:b/>
                <w:color w:val="000000"/>
              </w:rPr>
            </w:pPr>
            <w:r>
              <w:rPr>
                <w:rFonts w:ascii="宋体" w:hAnsi="宋体" w:hint="eastAsia"/>
                <w:b/>
                <w:color w:val="000000"/>
              </w:rPr>
              <w:t>30% (Mid-term) + 3</w:t>
            </w:r>
            <w:r w:rsidR="00E62350">
              <w:rPr>
                <w:rFonts w:ascii="宋体" w:hAnsi="宋体"/>
                <w:b/>
                <w:color w:val="000000"/>
              </w:rPr>
              <w:t>5</w:t>
            </w:r>
            <w:r>
              <w:rPr>
                <w:rFonts w:ascii="宋体" w:hAnsi="宋体" w:hint="eastAsia"/>
                <w:b/>
                <w:color w:val="000000"/>
              </w:rPr>
              <w:t>% Usual Performance</w:t>
            </w:r>
            <w:r w:rsidR="00E62350">
              <w:rPr>
                <w:rFonts w:ascii="宋体" w:hAnsi="宋体"/>
                <w:b/>
                <w:color w:val="000000"/>
              </w:rPr>
              <w:t xml:space="preserve"> (homework, class exercise, discussion report) </w:t>
            </w:r>
            <w:r>
              <w:rPr>
                <w:rFonts w:ascii="宋体" w:hAnsi="宋体" w:hint="eastAsia"/>
                <w:b/>
                <w:color w:val="000000"/>
              </w:rPr>
              <w:t xml:space="preserve"> </w:t>
            </w:r>
            <w:r>
              <w:rPr>
                <w:rFonts w:ascii="宋体" w:hAnsi="宋体"/>
                <w:b/>
                <w:color w:val="000000"/>
              </w:rPr>
              <w:t xml:space="preserve">+ </w:t>
            </w:r>
            <w:r w:rsidR="00E62350">
              <w:rPr>
                <w:rFonts w:ascii="宋体" w:hAnsi="宋体"/>
                <w:b/>
                <w:color w:val="000000"/>
              </w:rPr>
              <w:t>35</w:t>
            </w:r>
            <w:r>
              <w:rPr>
                <w:rFonts w:ascii="宋体" w:hAnsi="宋体"/>
                <w:b/>
                <w:color w:val="000000"/>
              </w:rPr>
              <w:t>% Final</w:t>
            </w:r>
            <w:r w:rsidR="00E62350">
              <w:rPr>
                <w:rFonts w:ascii="宋体" w:hAnsi="宋体"/>
                <w:b/>
                <w:color w:val="000000"/>
              </w:rPr>
              <w:t>-exam</w:t>
            </w:r>
          </w:p>
        </w:tc>
      </w:tr>
      <w:tr w:rsidR="0044236A" w:rsidRPr="005B0790" w:rsidTr="004D3A5D">
        <w:trPr>
          <w:trHeight w:val="1383"/>
        </w:trPr>
        <w:tc>
          <w:tcPr>
            <w:tcW w:w="8943" w:type="dxa"/>
            <w:gridSpan w:val="6"/>
            <w:shd w:val="clear" w:color="auto" w:fill="auto"/>
          </w:tcPr>
          <w:p w:rsidR="0044236A" w:rsidRPr="005B0790" w:rsidRDefault="0044236A" w:rsidP="004D3A5D">
            <w:pPr>
              <w:rPr>
                <w:rFonts w:ascii="宋体" w:hAnsi="宋体"/>
                <w:b/>
                <w:color w:val="000000"/>
              </w:rPr>
            </w:pPr>
            <w:r w:rsidRPr="005B0790">
              <w:rPr>
                <w:rFonts w:ascii="宋体" w:hAnsi="宋体"/>
                <w:b/>
                <w:color w:val="000000"/>
              </w:rPr>
              <w:t>Teaching Materials &amp; References</w:t>
            </w:r>
            <w:r w:rsidRPr="005B0790">
              <w:rPr>
                <w:rFonts w:ascii="宋体" w:hAnsi="宋体" w:hint="eastAsia"/>
                <w:b/>
                <w:color w:val="000000"/>
              </w:rPr>
              <w:t xml:space="preserve"> (</w:t>
            </w:r>
            <w:r w:rsidRPr="005B0790">
              <w:rPr>
                <w:rFonts w:ascii="宋体" w:hAnsi="宋体"/>
                <w:b/>
                <w:color w:val="000000"/>
                <w:szCs w:val="21"/>
                <w:shd w:val="clear" w:color="auto" w:fill="FFFFFF"/>
              </w:rPr>
              <w:t xml:space="preserve">Including </w:t>
            </w:r>
            <w:r w:rsidRPr="005B0790">
              <w:rPr>
                <w:rFonts w:ascii="宋体" w:hAnsi="宋体" w:hint="eastAsia"/>
                <w:b/>
                <w:color w:val="000000"/>
                <w:szCs w:val="21"/>
                <w:shd w:val="clear" w:color="auto" w:fill="FFFFFF"/>
              </w:rPr>
              <w:t>A</w:t>
            </w:r>
            <w:r w:rsidRPr="005B0790">
              <w:rPr>
                <w:rFonts w:ascii="宋体" w:hAnsi="宋体"/>
                <w:b/>
                <w:color w:val="000000"/>
                <w:szCs w:val="21"/>
                <w:shd w:val="clear" w:color="auto" w:fill="FFFFFF"/>
              </w:rPr>
              <w:t xml:space="preserve">uthor, </w:t>
            </w:r>
            <w:r w:rsidRPr="005B0790">
              <w:rPr>
                <w:rFonts w:ascii="宋体" w:hAnsi="宋体" w:hint="eastAsia"/>
                <w:b/>
                <w:color w:val="000000"/>
                <w:szCs w:val="21"/>
                <w:shd w:val="clear" w:color="auto" w:fill="FFFFFF"/>
              </w:rPr>
              <w:t>T</w:t>
            </w:r>
            <w:r w:rsidRPr="005B0790">
              <w:rPr>
                <w:rFonts w:ascii="宋体" w:hAnsi="宋体"/>
                <w:b/>
                <w:color w:val="000000"/>
                <w:szCs w:val="21"/>
                <w:shd w:val="clear" w:color="auto" w:fill="FFFFFF"/>
              </w:rPr>
              <w:t xml:space="preserve">itle, </w:t>
            </w:r>
            <w:r w:rsidRPr="005B0790">
              <w:rPr>
                <w:rFonts w:ascii="宋体" w:hAnsi="宋体" w:hint="eastAsia"/>
                <w:b/>
                <w:color w:val="000000"/>
                <w:szCs w:val="21"/>
                <w:shd w:val="clear" w:color="auto" w:fill="FFFFFF"/>
              </w:rPr>
              <w:t>P</w:t>
            </w:r>
            <w:r w:rsidRPr="005B0790">
              <w:rPr>
                <w:rFonts w:ascii="宋体" w:hAnsi="宋体"/>
                <w:b/>
                <w:color w:val="000000"/>
                <w:szCs w:val="21"/>
                <w:shd w:val="clear" w:color="auto" w:fill="FFFFFF"/>
              </w:rPr>
              <w:t>ublisher and</w:t>
            </w:r>
            <w:r w:rsidRPr="005B0790">
              <w:rPr>
                <w:color w:val="000000"/>
              </w:rPr>
              <w:t xml:space="preserve"> </w:t>
            </w:r>
            <w:r w:rsidRPr="005B0790">
              <w:rPr>
                <w:rFonts w:ascii="宋体" w:hAnsi="宋体"/>
                <w:b/>
                <w:color w:val="000000"/>
                <w:szCs w:val="21"/>
                <w:shd w:val="clear" w:color="auto" w:fill="FFFFFF"/>
              </w:rPr>
              <w:t>Publishing time</w:t>
            </w:r>
            <w:r w:rsidRPr="005B0790">
              <w:rPr>
                <w:rFonts w:ascii="宋体" w:hAnsi="宋体" w:hint="eastAsia"/>
                <w:b/>
                <w:color w:val="000000"/>
              </w:rPr>
              <w:t>):</w:t>
            </w:r>
          </w:p>
          <w:p w:rsidR="0044236A" w:rsidRPr="005B0790" w:rsidRDefault="004C1B27" w:rsidP="004C1B27">
            <w:pPr>
              <w:rPr>
                <w:rFonts w:ascii="宋体" w:hAnsi="宋体"/>
                <w:b/>
                <w:color w:val="000000"/>
              </w:rPr>
            </w:pPr>
            <w:r>
              <w:rPr>
                <w:rFonts w:ascii="宋体" w:hAnsi="宋体" w:hint="eastAsia"/>
                <w:b/>
                <w:color w:val="000000"/>
              </w:rPr>
              <w:t xml:space="preserve">Introduction to Algorithms  </w:t>
            </w:r>
            <w:r>
              <w:rPr>
                <w:rFonts w:ascii="宋体" w:hAnsi="宋体"/>
                <w:b/>
                <w:color w:val="000000"/>
              </w:rPr>
              <w:t xml:space="preserve">(Third Edition) </w:t>
            </w:r>
            <w:r w:rsidR="00E62350">
              <w:rPr>
                <w:rFonts w:ascii="宋体" w:hAnsi="宋体"/>
                <w:b/>
                <w:color w:val="000000"/>
              </w:rPr>
              <w:t>, Thomas  H. Cormen, Charles E. Leiserson etc.</w:t>
            </w:r>
          </w:p>
        </w:tc>
      </w:tr>
    </w:tbl>
    <w:p w:rsidR="0044236A" w:rsidRPr="005B0790" w:rsidRDefault="0044236A" w:rsidP="0044236A">
      <w:pPr>
        <w:ind w:right="-113"/>
        <w:jc w:val="left"/>
        <w:rPr>
          <w:color w:val="000000"/>
        </w:rPr>
      </w:pPr>
      <w:r w:rsidRPr="005B0790">
        <w:rPr>
          <w:color w:val="000000"/>
        </w:rPr>
        <w:t>Table column size can be adjusted according to the content.</w:t>
      </w:r>
      <w:r w:rsidRPr="005B0790">
        <w:rPr>
          <w:rFonts w:hint="eastAsia"/>
          <w:color w:val="000000"/>
        </w:rPr>
        <w:t xml:space="preserve">                           </w:t>
      </w:r>
    </w:p>
    <w:p w:rsidR="006E66F0" w:rsidRPr="0044236A" w:rsidRDefault="006174B0"/>
    <w:sectPr w:rsidR="006E66F0" w:rsidRPr="004423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4B0" w:rsidRDefault="006174B0" w:rsidP="002913BE">
      <w:r>
        <w:separator/>
      </w:r>
    </w:p>
  </w:endnote>
  <w:endnote w:type="continuationSeparator" w:id="0">
    <w:p w:rsidR="006174B0" w:rsidRDefault="006174B0" w:rsidP="00291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TimesNewRoman">
    <w:altName w:val="Times New Roman"/>
    <w:charset w:val="00"/>
    <w:family w:val="roman"/>
    <w:pitch w:val="default"/>
    <w:sig w:usb0="00000000" w:usb1="00000000" w:usb2="00000000" w:usb3="00000000" w:csb0="00000001"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4B0" w:rsidRDefault="006174B0" w:rsidP="002913BE">
      <w:r>
        <w:separator/>
      </w:r>
    </w:p>
  </w:footnote>
  <w:footnote w:type="continuationSeparator" w:id="0">
    <w:p w:rsidR="006174B0" w:rsidRDefault="006174B0" w:rsidP="002913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97C58"/>
    <w:multiLevelType w:val="hybridMultilevel"/>
    <w:tmpl w:val="6332081E"/>
    <w:lvl w:ilvl="0" w:tplc="284C3B40">
      <w:start w:val="1"/>
      <w:numFmt w:val="decimal"/>
      <w:lvlText w:val="%1)"/>
      <w:lvlJc w:val="left"/>
      <w:pPr>
        <w:ind w:left="360" w:hanging="360"/>
      </w:pPr>
      <w:rPr>
        <w:rFonts w:ascii="宋体" w:eastAsia="宋体" w:hAnsi="Times New Roman" w:cs="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65205F"/>
    <w:multiLevelType w:val="hybridMultilevel"/>
    <w:tmpl w:val="7C228DB4"/>
    <w:lvl w:ilvl="0" w:tplc="C4965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14C347A"/>
    <w:multiLevelType w:val="hybridMultilevel"/>
    <w:tmpl w:val="1D50E39E"/>
    <w:lvl w:ilvl="0" w:tplc="D05E5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36A"/>
    <w:rsid w:val="0007234B"/>
    <w:rsid w:val="0008045F"/>
    <w:rsid w:val="001611B9"/>
    <w:rsid w:val="002913BE"/>
    <w:rsid w:val="00386336"/>
    <w:rsid w:val="00387745"/>
    <w:rsid w:val="003D2D94"/>
    <w:rsid w:val="0044236A"/>
    <w:rsid w:val="004634CF"/>
    <w:rsid w:val="004C1B27"/>
    <w:rsid w:val="00560D2E"/>
    <w:rsid w:val="006174B0"/>
    <w:rsid w:val="00827112"/>
    <w:rsid w:val="00B826E4"/>
    <w:rsid w:val="00CA3659"/>
    <w:rsid w:val="00E62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518997F-BBFD-428D-8052-E2762415A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36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1B27"/>
    <w:pPr>
      <w:ind w:firstLineChars="200" w:firstLine="420"/>
    </w:pPr>
  </w:style>
  <w:style w:type="paragraph" w:styleId="a4">
    <w:name w:val="header"/>
    <w:basedOn w:val="a"/>
    <w:link w:val="Char"/>
    <w:uiPriority w:val="99"/>
    <w:unhideWhenUsed/>
    <w:rsid w:val="002913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913BE"/>
    <w:rPr>
      <w:rFonts w:ascii="Times New Roman" w:eastAsia="宋体" w:hAnsi="Times New Roman" w:cs="Times New Roman"/>
      <w:sz w:val="18"/>
      <w:szCs w:val="18"/>
    </w:rPr>
  </w:style>
  <w:style w:type="paragraph" w:styleId="a5">
    <w:name w:val="footer"/>
    <w:basedOn w:val="a"/>
    <w:link w:val="Char0"/>
    <w:uiPriority w:val="99"/>
    <w:unhideWhenUsed/>
    <w:rsid w:val="002913BE"/>
    <w:pPr>
      <w:tabs>
        <w:tab w:val="center" w:pos="4153"/>
        <w:tab w:val="right" w:pos="8306"/>
      </w:tabs>
      <w:snapToGrid w:val="0"/>
      <w:jc w:val="left"/>
    </w:pPr>
    <w:rPr>
      <w:sz w:val="18"/>
      <w:szCs w:val="18"/>
    </w:rPr>
  </w:style>
  <w:style w:type="character" w:customStyle="1" w:styleId="Char0">
    <w:name w:val="页脚 Char"/>
    <w:basedOn w:val="a0"/>
    <w:link w:val="a5"/>
    <w:uiPriority w:val="99"/>
    <w:rsid w:val="002913B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1039</Words>
  <Characters>5927</Characters>
  <Application>Microsoft Office Word</Application>
  <DocSecurity>0</DocSecurity>
  <Lines>49</Lines>
  <Paragraphs>13</Paragraphs>
  <ScaleCrop>false</ScaleCrop>
  <Company/>
  <LinksUpToDate>false</LinksUpToDate>
  <CharactersWithSpaces>6953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gongjie</cp:lastModifiedBy>
  <cp:revision>3</cp:revision>
  <dcterms:created xsi:type="dcterms:W3CDTF">2018-11-07T05:17:00Z</dcterms:created>
  <dcterms:modified xsi:type="dcterms:W3CDTF">2018-11-27T03:13:00Z</dcterms:modified>
</cp:coreProperties>
</file>